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42C7" w14:textId="77777777" w:rsidR="00CA3749" w:rsidRPr="00EE7842" w:rsidRDefault="00CA3749" w:rsidP="00B14DAB">
      <w:pPr>
        <w:jc w:val="center"/>
        <w:rPr>
          <w:b/>
          <w:sz w:val="28"/>
          <w:szCs w:val="28"/>
        </w:rPr>
      </w:pPr>
      <w:bookmarkStart w:id="0" w:name="_GoBack"/>
      <w:bookmarkEnd w:id="0"/>
    </w:p>
    <w:p w14:paraId="610BA981" w14:textId="77777777" w:rsidR="00CA3749" w:rsidRPr="00EE7842" w:rsidRDefault="00CA3749" w:rsidP="00877535">
      <w:pPr>
        <w:jc w:val="center"/>
        <w:outlineLvl w:val="0"/>
        <w:rPr>
          <w:b/>
          <w:sz w:val="48"/>
          <w:szCs w:val="48"/>
        </w:rPr>
      </w:pPr>
      <w:r w:rsidRPr="00EE7842">
        <w:rPr>
          <w:b/>
          <w:sz w:val="48"/>
          <w:szCs w:val="48"/>
        </w:rPr>
        <w:t>PLAN MOT DISKRIMINERING OCH KRÄNKANDE BEHANDLING</w:t>
      </w:r>
    </w:p>
    <w:p w14:paraId="17729235" w14:textId="77777777" w:rsidR="00CA3749" w:rsidRPr="00EE7842" w:rsidRDefault="00CA3749" w:rsidP="00B14DAB">
      <w:pPr>
        <w:rPr>
          <w:szCs w:val="24"/>
        </w:rPr>
      </w:pPr>
    </w:p>
    <w:p w14:paraId="215FB4A7" w14:textId="77777777"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14:paraId="180B94AC" w14:textId="77777777" w:rsidTr="00A87AA9">
        <w:tc>
          <w:tcPr>
            <w:tcW w:w="3227" w:type="dxa"/>
          </w:tcPr>
          <w:p w14:paraId="6FA22363" w14:textId="77777777" w:rsidR="00126BA0" w:rsidRPr="00126BA0" w:rsidRDefault="00126BA0" w:rsidP="00126BA0">
            <w:pPr>
              <w:rPr>
                <w:szCs w:val="24"/>
              </w:rPr>
            </w:pPr>
            <w:r w:rsidRPr="00126BA0">
              <w:rPr>
                <w:szCs w:val="24"/>
              </w:rPr>
              <w:t xml:space="preserve">Grundskola </w:t>
            </w:r>
          </w:p>
          <w:p w14:paraId="3A347A10" w14:textId="77777777" w:rsidR="00CA3749" w:rsidRPr="00EE7842" w:rsidRDefault="00CA3749" w:rsidP="00126BA0">
            <w:pPr>
              <w:rPr>
                <w:szCs w:val="24"/>
              </w:rPr>
            </w:pPr>
          </w:p>
        </w:tc>
        <w:tc>
          <w:tcPr>
            <w:tcW w:w="11623" w:type="dxa"/>
          </w:tcPr>
          <w:p w14:paraId="0A3B7D46" w14:textId="77777777" w:rsidR="00126BA0" w:rsidRPr="00BD5498" w:rsidRDefault="00126BA0" w:rsidP="00126BA0">
            <w:pPr>
              <w:rPr>
                <w:b/>
                <w:szCs w:val="24"/>
              </w:rPr>
            </w:pPr>
          </w:p>
          <w:p w14:paraId="2741A885" w14:textId="77777777" w:rsidR="00126BA0" w:rsidRPr="00BD5498" w:rsidRDefault="00126BA0" w:rsidP="00126BA0">
            <w:pPr>
              <w:rPr>
                <w:b/>
                <w:szCs w:val="24"/>
              </w:rPr>
            </w:pPr>
            <w:r w:rsidRPr="00BD5498">
              <w:rPr>
                <w:b/>
                <w:szCs w:val="24"/>
              </w:rPr>
              <w:t xml:space="preserve">Vattholmaskolan F-5 </w:t>
            </w:r>
          </w:p>
          <w:p w14:paraId="1CEAB1BD" w14:textId="77777777" w:rsidR="00126BA0" w:rsidRPr="00BD5498" w:rsidRDefault="00126BA0" w:rsidP="00126BA0">
            <w:pPr>
              <w:rPr>
                <w:b/>
                <w:szCs w:val="24"/>
              </w:rPr>
            </w:pPr>
          </w:p>
          <w:p w14:paraId="72B154B5" w14:textId="77777777" w:rsidR="007973BC" w:rsidRPr="00BD5498" w:rsidRDefault="007973BC" w:rsidP="00126BA0">
            <w:pPr>
              <w:rPr>
                <w:b/>
                <w:szCs w:val="24"/>
              </w:rPr>
            </w:pPr>
          </w:p>
        </w:tc>
      </w:tr>
      <w:tr w:rsidR="00EE7842" w:rsidRPr="00EE7842" w14:paraId="27343147" w14:textId="77777777" w:rsidTr="00A87AA9">
        <w:tc>
          <w:tcPr>
            <w:tcW w:w="3227" w:type="dxa"/>
          </w:tcPr>
          <w:p w14:paraId="0F535A23" w14:textId="77777777" w:rsidR="00CA3749" w:rsidRDefault="00126BA0" w:rsidP="007607D9">
            <w:pPr>
              <w:rPr>
                <w:szCs w:val="24"/>
              </w:rPr>
            </w:pPr>
            <w:r>
              <w:rPr>
                <w:szCs w:val="24"/>
              </w:rPr>
              <w:t>Ansvarig för planen:</w:t>
            </w:r>
          </w:p>
          <w:p w14:paraId="0BB5A76B" w14:textId="77777777" w:rsidR="00126BA0" w:rsidRDefault="00126BA0" w:rsidP="007607D9">
            <w:pPr>
              <w:rPr>
                <w:szCs w:val="24"/>
              </w:rPr>
            </w:pPr>
            <w:r>
              <w:rPr>
                <w:szCs w:val="24"/>
              </w:rPr>
              <w:t>Rektor</w:t>
            </w:r>
          </w:p>
          <w:p w14:paraId="52E457E9" w14:textId="77777777" w:rsidR="00126BA0" w:rsidRPr="00EE7842" w:rsidRDefault="00126BA0" w:rsidP="007607D9">
            <w:pPr>
              <w:rPr>
                <w:szCs w:val="24"/>
              </w:rPr>
            </w:pPr>
          </w:p>
        </w:tc>
        <w:tc>
          <w:tcPr>
            <w:tcW w:w="11623" w:type="dxa"/>
          </w:tcPr>
          <w:p w14:paraId="1D0D6DA6" w14:textId="77777777" w:rsidR="007D3A37" w:rsidRPr="00BD5498" w:rsidRDefault="00126BA0" w:rsidP="00126BA0">
            <w:pPr>
              <w:rPr>
                <w:b/>
                <w:szCs w:val="24"/>
              </w:rPr>
            </w:pPr>
            <w:r w:rsidRPr="00BD5498">
              <w:rPr>
                <w:b/>
                <w:szCs w:val="24"/>
              </w:rPr>
              <w:t>Rektor Katarina Östlund</w:t>
            </w:r>
          </w:p>
        </w:tc>
      </w:tr>
      <w:tr w:rsidR="00CA3749" w:rsidRPr="00EE7842" w14:paraId="6AA3D01E" w14:textId="77777777" w:rsidTr="00A87AA9">
        <w:tc>
          <w:tcPr>
            <w:tcW w:w="3227" w:type="dxa"/>
          </w:tcPr>
          <w:p w14:paraId="18533E92" w14:textId="77777777" w:rsidR="00CA3749" w:rsidRPr="00EE7842" w:rsidRDefault="00CA3749" w:rsidP="007607D9">
            <w:pPr>
              <w:rPr>
                <w:szCs w:val="24"/>
              </w:rPr>
            </w:pPr>
            <w:r w:rsidRPr="00EE7842">
              <w:rPr>
                <w:szCs w:val="24"/>
              </w:rPr>
              <w:t>Planens giltighetstid:</w:t>
            </w:r>
          </w:p>
          <w:p w14:paraId="4C942F58" w14:textId="77777777" w:rsidR="00CA3749" w:rsidRPr="00EE7842" w:rsidRDefault="00CA3749" w:rsidP="007607D9">
            <w:pPr>
              <w:rPr>
                <w:szCs w:val="24"/>
              </w:rPr>
            </w:pPr>
          </w:p>
        </w:tc>
        <w:tc>
          <w:tcPr>
            <w:tcW w:w="11623" w:type="dxa"/>
          </w:tcPr>
          <w:p w14:paraId="6BE927AC" w14:textId="77777777" w:rsidR="00CA3749" w:rsidRPr="00BD5498" w:rsidRDefault="00126BA0" w:rsidP="007607D9">
            <w:pPr>
              <w:rPr>
                <w:b/>
                <w:szCs w:val="24"/>
              </w:rPr>
            </w:pPr>
            <w:r w:rsidRPr="00BD5498">
              <w:rPr>
                <w:b/>
                <w:szCs w:val="24"/>
              </w:rPr>
              <w:t>190930 - 200930</w:t>
            </w:r>
          </w:p>
        </w:tc>
      </w:tr>
    </w:tbl>
    <w:p w14:paraId="2973F8A0" w14:textId="77777777" w:rsidR="00CA3749" w:rsidRPr="00EE7842" w:rsidRDefault="00CA3749" w:rsidP="00B14DAB">
      <w:pPr>
        <w:rPr>
          <w:szCs w:val="24"/>
        </w:rPr>
      </w:pPr>
    </w:p>
    <w:p w14:paraId="6115D0EA" w14:textId="77777777" w:rsidR="00CA3749" w:rsidRPr="00EE7842" w:rsidRDefault="00CA3749" w:rsidP="00B14DAB">
      <w:pPr>
        <w:rPr>
          <w:szCs w:val="24"/>
        </w:rPr>
      </w:pPr>
    </w:p>
    <w:p w14:paraId="1CFC8317" w14:textId="77777777" w:rsidR="00CA3749" w:rsidRPr="00EE7842" w:rsidRDefault="00CA3749" w:rsidP="00B14DAB">
      <w:pPr>
        <w:rPr>
          <w:szCs w:val="24"/>
        </w:rPr>
      </w:pPr>
    </w:p>
    <w:p w14:paraId="1E3DDA48" w14:textId="77777777" w:rsidR="00CA3749" w:rsidRPr="00EE7842" w:rsidRDefault="00CA3749" w:rsidP="00B14DAB">
      <w:pPr>
        <w:rPr>
          <w:szCs w:val="24"/>
        </w:rPr>
      </w:pPr>
    </w:p>
    <w:p w14:paraId="45EBB63A" w14:textId="77777777" w:rsidR="00CA3749" w:rsidRPr="00EE7842" w:rsidRDefault="00CA3749" w:rsidP="00B14DAB">
      <w:pPr>
        <w:rPr>
          <w:szCs w:val="24"/>
        </w:rPr>
      </w:pPr>
      <w:r w:rsidRPr="00EE7842">
        <w:rPr>
          <w:szCs w:val="24"/>
        </w:rPr>
        <w:tab/>
      </w:r>
      <w:r w:rsidRPr="00EE7842">
        <w:rPr>
          <w:szCs w:val="24"/>
        </w:rPr>
        <w:tab/>
      </w:r>
    </w:p>
    <w:p w14:paraId="7EBAA024" w14:textId="77777777" w:rsidR="00CA3749" w:rsidRPr="00EE7842" w:rsidRDefault="00CA3749" w:rsidP="007B32E3">
      <w:pPr>
        <w:pStyle w:val="Rubrik1"/>
        <w:numPr>
          <w:ilvl w:val="0"/>
          <w:numId w:val="9"/>
        </w:numPr>
      </w:pPr>
      <w:r w:rsidRPr="00EE7842">
        <w:rPr>
          <w:szCs w:val="24"/>
        </w:rPr>
        <w:br w:type="page"/>
      </w:r>
      <w:r w:rsidRPr="00EE7842">
        <w:lastRenderedPageBreak/>
        <w:t>SYFTE OCH INNEHÅLL</w:t>
      </w:r>
    </w:p>
    <w:p w14:paraId="589E7372" w14:textId="77777777" w:rsidR="00CA3749" w:rsidRPr="00EE7842" w:rsidRDefault="00CA3749" w:rsidP="00B14DAB">
      <w:pPr>
        <w:rPr>
          <w:szCs w:val="24"/>
        </w:rPr>
      </w:pPr>
    </w:p>
    <w:p w14:paraId="51BFCBAF" w14:textId="77777777" w:rsidR="00CA3749" w:rsidRPr="00EE7842" w:rsidRDefault="00CA3749" w:rsidP="00B14DAB">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14:paraId="45F5C84C" w14:textId="77777777" w:rsidR="00CA3749" w:rsidRPr="00EE7842" w:rsidRDefault="00CA3749" w:rsidP="00B14DAB">
      <w:pPr>
        <w:rPr>
          <w:szCs w:val="24"/>
        </w:rPr>
      </w:pPr>
    </w:p>
    <w:p w14:paraId="0111EFA5" w14:textId="55D6DC0A" w:rsidR="00CA3749"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14:paraId="2EC44001" w14:textId="39D82E12" w:rsidR="00361BAD" w:rsidRDefault="00361BAD" w:rsidP="00B14DAB">
      <w:pPr>
        <w:rPr>
          <w:szCs w:val="24"/>
        </w:rPr>
      </w:pPr>
    </w:p>
    <w:p w14:paraId="356C3BDC" w14:textId="03EBE185" w:rsidR="00361BAD" w:rsidRDefault="00361BAD" w:rsidP="00B14DAB">
      <w:pPr>
        <w:rPr>
          <w:szCs w:val="24"/>
        </w:rPr>
      </w:pPr>
      <w:r>
        <w:rPr>
          <w:szCs w:val="24"/>
        </w:rPr>
        <w:t>Till dig som elev</w:t>
      </w:r>
    </w:p>
    <w:p w14:paraId="0B37543B" w14:textId="72BF2655" w:rsidR="00361BAD" w:rsidRPr="008D322F" w:rsidRDefault="00361BAD" w:rsidP="00361BAD">
      <w:pPr>
        <w:pStyle w:val="Liststycke"/>
        <w:numPr>
          <w:ilvl w:val="0"/>
          <w:numId w:val="13"/>
        </w:numPr>
        <w:rPr>
          <w:color w:val="1F497D" w:themeColor="text2"/>
          <w:szCs w:val="24"/>
        </w:rPr>
      </w:pPr>
      <w:r w:rsidRPr="008D322F">
        <w:rPr>
          <w:color w:val="1F497D" w:themeColor="text2"/>
          <w:szCs w:val="24"/>
        </w:rPr>
        <w:t>Den här planen är till för dig!</w:t>
      </w:r>
    </w:p>
    <w:p w14:paraId="35A414CF" w14:textId="25C459A4" w:rsidR="00361BAD" w:rsidRPr="008D322F" w:rsidRDefault="00361BAD" w:rsidP="00361BAD">
      <w:pPr>
        <w:pStyle w:val="Liststycke"/>
        <w:numPr>
          <w:ilvl w:val="0"/>
          <w:numId w:val="13"/>
        </w:numPr>
        <w:rPr>
          <w:color w:val="1F497D" w:themeColor="text2"/>
          <w:szCs w:val="24"/>
        </w:rPr>
      </w:pPr>
      <w:r w:rsidRPr="008D322F">
        <w:rPr>
          <w:color w:val="1F497D" w:themeColor="text2"/>
          <w:szCs w:val="24"/>
        </w:rPr>
        <w:t>Den ska se till att varken Du eller dina kamrater blir utsatta för kränkningar när du går på vår skola.</w:t>
      </w:r>
    </w:p>
    <w:p w14:paraId="2B6275F0" w14:textId="73CEBC7E" w:rsidR="00361BAD" w:rsidRPr="008D322F" w:rsidRDefault="00361BAD" w:rsidP="00361BAD">
      <w:pPr>
        <w:pStyle w:val="Liststycke"/>
        <w:numPr>
          <w:ilvl w:val="0"/>
          <w:numId w:val="13"/>
        </w:numPr>
        <w:rPr>
          <w:color w:val="1F497D" w:themeColor="text2"/>
          <w:szCs w:val="24"/>
        </w:rPr>
      </w:pPr>
      <w:r w:rsidRPr="008D322F">
        <w:rPr>
          <w:color w:val="1F497D" w:themeColor="text2"/>
          <w:szCs w:val="24"/>
        </w:rPr>
        <w:t>Den ska se till att du är medveten o</w:t>
      </w:r>
      <w:r w:rsidR="00906749">
        <w:rPr>
          <w:color w:val="1F497D" w:themeColor="text2"/>
          <w:szCs w:val="24"/>
        </w:rPr>
        <w:t>m</w:t>
      </w:r>
      <w:r w:rsidRPr="008D322F">
        <w:rPr>
          <w:color w:val="1F497D" w:themeColor="text2"/>
          <w:szCs w:val="24"/>
        </w:rPr>
        <w:t xml:space="preserve"> dina rättigheter.</w:t>
      </w:r>
    </w:p>
    <w:p w14:paraId="47AEEDC1" w14:textId="186EC729" w:rsidR="00361BAD" w:rsidRPr="00361BAD" w:rsidRDefault="00361BAD" w:rsidP="00361BAD">
      <w:pPr>
        <w:ind w:left="1305"/>
        <w:rPr>
          <w:szCs w:val="24"/>
        </w:rPr>
      </w:pPr>
    </w:p>
    <w:p w14:paraId="28232CDD" w14:textId="61ED4C55" w:rsidR="00DF11C8" w:rsidRDefault="00361BAD" w:rsidP="00B14DAB">
      <w:pPr>
        <w:rPr>
          <w:szCs w:val="24"/>
        </w:rPr>
      </w:pPr>
      <w:r>
        <w:rPr>
          <w:szCs w:val="24"/>
        </w:rPr>
        <w:t>Om du märker att någon eller du själv blir utsatt för kränkningar så ska du berätta för en vuxen omgående.</w:t>
      </w:r>
    </w:p>
    <w:p w14:paraId="679646A6" w14:textId="78CA0E45" w:rsidR="00361BAD" w:rsidRDefault="00361BAD" w:rsidP="00B14DAB">
      <w:pPr>
        <w:rPr>
          <w:szCs w:val="24"/>
        </w:rPr>
      </w:pPr>
    </w:p>
    <w:p w14:paraId="2A2F4DF7" w14:textId="77777777" w:rsidR="00906749" w:rsidRDefault="00906749" w:rsidP="00B14DAB">
      <w:pPr>
        <w:rPr>
          <w:szCs w:val="24"/>
        </w:rPr>
      </w:pPr>
    </w:p>
    <w:p w14:paraId="39C8109C" w14:textId="5630D384" w:rsidR="008D322F" w:rsidRDefault="00906749" w:rsidP="00B14DAB">
      <w:pPr>
        <w:rPr>
          <w:szCs w:val="24"/>
        </w:rPr>
      </w:pPr>
      <w:proofErr w:type="spellStart"/>
      <w:r>
        <w:rPr>
          <w:szCs w:val="24"/>
        </w:rPr>
        <w:t>Vattholmaskolans</w:t>
      </w:r>
      <w:proofErr w:type="spellEnd"/>
      <w:r w:rsidR="00361BAD">
        <w:rPr>
          <w:szCs w:val="24"/>
        </w:rPr>
        <w:t xml:space="preserve"> elevhälsoteam:</w:t>
      </w:r>
    </w:p>
    <w:p w14:paraId="40F9142C" w14:textId="2703F0BB" w:rsidR="008D322F" w:rsidRDefault="008D322F" w:rsidP="00B14DAB">
      <w:pPr>
        <w:rPr>
          <w:szCs w:val="24"/>
        </w:rPr>
      </w:pPr>
      <w:r>
        <w:rPr>
          <w:szCs w:val="24"/>
        </w:rPr>
        <w:t>Rektor: Katarina Östlund</w:t>
      </w:r>
    </w:p>
    <w:p w14:paraId="5D36F09A" w14:textId="068FFA5E" w:rsidR="008D322F" w:rsidRDefault="008D322F" w:rsidP="00B14DAB">
      <w:pPr>
        <w:rPr>
          <w:szCs w:val="24"/>
        </w:rPr>
      </w:pPr>
      <w:r>
        <w:rPr>
          <w:szCs w:val="24"/>
        </w:rPr>
        <w:t>Skolsköterska: Sophia Ekstav</w:t>
      </w:r>
    </w:p>
    <w:p w14:paraId="5C8491CF" w14:textId="72D1FE41" w:rsidR="008D322F" w:rsidRDefault="008D322F" w:rsidP="00B14DAB">
      <w:pPr>
        <w:rPr>
          <w:szCs w:val="24"/>
        </w:rPr>
      </w:pPr>
      <w:r>
        <w:rPr>
          <w:szCs w:val="24"/>
        </w:rPr>
        <w:t>Skolpsykolog: Ingela Helling</w:t>
      </w:r>
    </w:p>
    <w:p w14:paraId="7D13EB16" w14:textId="36854EB9" w:rsidR="008D322F" w:rsidRDefault="008D322F" w:rsidP="00B14DAB">
      <w:pPr>
        <w:rPr>
          <w:szCs w:val="24"/>
        </w:rPr>
      </w:pPr>
      <w:r>
        <w:rPr>
          <w:szCs w:val="24"/>
        </w:rPr>
        <w:t>Skolkurator: Johanna Sedin</w:t>
      </w:r>
    </w:p>
    <w:p w14:paraId="3329CDEC" w14:textId="4E59F2E1" w:rsidR="008D322F" w:rsidRDefault="008D322F" w:rsidP="00B14DAB">
      <w:pPr>
        <w:rPr>
          <w:szCs w:val="24"/>
        </w:rPr>
      </w:pPr>
      <w:r>
        <w:rPr>
          <w:szCs w:val="24"/>
        </w:rPr>
        <w:t>Specialpedagog: Gunnel Axelsson</w:t>
      </w:r>
    </w:p>
    <w:p w14:paraId="4583C4D6" w14:textId="77777777" w:rsidR="008D322F" w:rsidRDefault="008D322F" w:rsidP="00B14DAB">
      <w:pPr>
        <w:rPr>
          <w:szCs w:val="24"/>
        </w:rPr>
      </w:pPr>
    </w:p>
    <w:p w14:paraId="400AB31E" w14:textId="6C4CC9E2" w:rsidR="00361BAD" w:rsidRDefault="00361BAD" w:rsidP="00B14DAB">
      <w:pPr>
        <w:rPr>
          <w:szCs w:val="24"/>
        </w:rPr>
      </w:pPr>
    </w:p>
    <w:p w14:paraId="6A5FF7FD" w14:textId="50A84CB8" w:rsidR="00361BAD" w:rsidRDefault="00361BAD" w:rsidP="00B14DAB">
      <w:pPr>
        <w:rPr>
          <w:szCs w:val="24"/>
        </w:rPr>
      </w:pPr>
      <w:r>
        <w:rPr>
          <w:szCs w:val="24"/>
        </w:rPr>
        <w:t>Kamratteamet:</w:t>
      </w:r>
    </w:p>
    <w:p w14:paraId="6393FD38" w14:textId="3B5203B1" w:rsidR="008D322F" w:rsidRDefault="008D322F" w:rsidP="00B14DAB">
      <w:pPr>
        <w:rPr>
          <w:szCs w:val="24"/>
        </w:rPr>
      </w:pPr>
      <w:r>
        <w:rPr>
          <w:szCs w:val="24"/>
        </w:rPr>
        <w:t>Karin Östergren</w:t>
      </w:r>
    </w:p>
    <w:p w14:paraId="5464738B" w14:textId="5A8D32C0" w:rsidR="008D322F" w:rsidRDefault="008D322F" w:rsidP="00B14DAB">
      <w:pPr>
        <w:rPr>
          <w:szCs w:val="24"/>
        </w:rPr>
      </w:pPr>
      <w:r>
        <w:rPr>
          <w:szCs w:val="24"/>
        </w:rPr>
        <w:t>Peter Bennett Cullen</w:t>
      </w:r>
    </w:p>
    <w:p w14:paraId="75E0E396" w14:textId="5AE3B40F" w:rsidR="008D322F" w:rsidRDefault="008D322F" w:rsidP="00B14DAB">
      <w:pPr>
        <w:rPr>
          <w:szCs w:val="24"/>
        </w:rPr>
      </w:pPr>
      <w:r>
        <w:rPr>
          <w:szCs w:val="24"/>
        </w:rPr>
        <w:t>Linda Hamberg</w:t>
      </w:r>
    </w:p>
    <w:p w14:paraId="302BBBCC" w14:textId="18D05D59" w:rsidR="00361BAD" w:rsidRDefault="00361BAD" w:rsidP="00B14DAB">
      <w:pPr>
        <w:rPr>
          <w:szCs w:val="24"/>
        </w:rPr>
      </w:pPr>
    </w:p>
    <w:p w14:paraId="0C99E9D0" w14:textId="07AB992C" w:rsidR="00361BAD" w:rsidRDefault="00361BAD" w:rsidP="00B14DAB">
      <w:pPr>
        <w:rPr>
          <w:szCs w:val="24"/>
        </w:rPr>
      </w:pPr>
    </w:p>
    <w:p w14:paraId="5D1FE0D5" w14:textId="2B013FE5" w:rsidR="00361BAD" w:rsidRDefault="00361BAD" w:rsidP="00B14DAB">
      <w:pPr>
        <w:rPr>
          <w:szCs w:val="24"/>
        </w:rPr>
      </w:pPr>
    </w:p>
    <w:p w14:paraId="69FCF8F9" w14:textId="77777777" w:rsidR="00361BAD" w:rsidRDefault="00361BAD" w:rsidP="00B14DAB">
      <w:pPr>
        <w:rPr>
          <w:szCs w:val="24"/>
        </w:rPr>
      </w:pPr>
    </w:p>
    <w:p w14:paraId="687CDC4C" w14:textId="77777777" w:rsidR="00DF11C8" w:rsidRPr="00EE7842" w:rsidRDefault="00DF11C8" w:rsidP="00DF11C8">
      <w:pPr>
        <w:pStyle w:val="Rubrik1"/>
        <w:numPr>
          <w:ilvl w:val="0"/>
          <w:numId w:val="9"/>
        </w:numPr>
        <w:rPr>
          <w:rFonts w:cs="Arial"/>
          <w:caps/>
          <w:szCs w:val="28"/>
        </w:rPr>
      </w:pPr>
      <w:r w:rsidRPr="00EE7842">
        <w:lastRenderedPageBreak/>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14:paraId="191C35ED" w14:textId="77777777"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års plan. </w:t>
      </w:r>
      <w:r w:rsidR="00DF11C8" w:rsidRPr="00EE7842">
        <w:t xml:space="preserve">Utvärderingen i föregående års plan är utgångspunkten för den nya planen. </w:t>
      </w:r>
    </w:p>
    <w:p w14:paraId="6A4D8CE0" w14:textId="77777777" w:rsidR="00DF11C8" w:rsidRPr="00EE7842" w:rsidRDefault="00DF11C8" w:rsidP="00DF11C8">
      <w:pPr>
        <w:rPr>
          <w:b/>
          <w:szCs w:val="24"/>
        </w:rPr>
      </w:pPr>
    </w:p>
    <w:p w14:paraId="3C226E07" w14:textId="77777777" w:rsidR="00DF11C8" w:rsidRPr="00EE7842" w:rsidRDefault="00DF11C8" w:rsidP="00DF11C8">
      <w:pPr>
        <w:numPr>
          <w:ilvl w:val="1"/>
          <w:numId w:val="9"/>
        </w:numPr>
        <w:rPr>
          <w:b/>
          <w:szCs w:val="24"/>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312"/>
        <w:gridCol w:w="5020"/>
      </w:tblGrid>
      <w:tr w:rsidR="00EE7842" w:rsidRPr="00EE7842" w14:paraId="16CB5CBE" w14:textId="77777777" w:rsidTr="0096197D">
        <w:trPr>
          <w:trHeight w:val="406"/>
        </w:trPr>
        <w:tc>
          <w:tcPr>
            <w:tcW w:w="4408" w:type="dxa"/>
          </w:tcPr>
          <w:p w14:paraId="0FE3D7AA" w14:textId="77777777"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312" w:type="dxa"/>
          </w:tcPr>
          <w:p w14:paraId="32D5556C" w14:textId="77777777"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5020" w:type="dxa"/>
          </w:tcPr>
          <w:p w14:paraId="3D3AE0B5" w14:textId="77777777" w:rsidR="00DF11C8" w:rsidRPr="00EE7842" w:rsidRDefault="00DF11C8" w:rsidP="00F05A71">
            <w:pPr>
              <w:rPr>
                <w:b/>
                <w:szCs w:val="24"/>
              </w:rPr>
            </w:pPr>
            <w:r w:rsidRPr="00EE7842">
              <w:rPr>
                <w:b/>
                <w:szCs w:val="24"/>
              </w:rPr>
              <w:t>Effekt/hur blev det</w:t>
            </w:r>
          </w:p>
        </w:tc>
      </w:tr>
      <w:tr w:rsidR="00EE7842" w:rsidRPr="00EE7842" w14:paraId="2B8080CC" w14:textId="77777777" w:rsidTr="0096197D">
        <w:trPr>
          <w:trHeight w:val="904"/>
        </w:trPr>
        <w:tc>
          <w:tcPr>
            <w:tcW w:w="4408" w:type="dxa"/>
          </w:tcPr>
          <w:p w14:paraId="12B1A876" w14:textId="77777777" w:rsidR="0020777C" w:rsidRPr="00361BAD" w:rsidRDefault="0020777C" w:rsidP="0020777C">
            <w:pPr>
              <w:pStyle w:val="Default"/>
              <w:jc w:val="center"/>
            </w:pPr>
            <w:r w:rsidRPr="00361BAD">
              <w:rPr>
                <w:b/>
                <w:bCs/>
              </w:rPr>
              <w:t xml:space="preserve">Värdegrundsarbete schemalagt </w:t>
            </w:r>
          </w:p>
          <w:p w14:paraId="44987CA0" w14:textId="77777777" w:rsidR="00DF11C8" w:rsidRPr="00EE7842" w:rsidRDefault="00DF11C8" w:rsidP="00F05A71">
            <w:pPr>
              <w:jc w:val="center"/>
              <w:rPr>
                <w:b/>
                <w:sz w:val="28"/>
                <w:szCs w:val="28"/>
              </w:rPr>
            </w:pPr>
          </w:p>
        </w:tc>
        <w:tc>
          <w:tcPr>
            <w:tcW w:w="5312" w:type="dxa"/>
          </w:tcPr>
          <w:p w14:paraId="28F1E416" w14:textId="77777777" w:rsidR="00DF11C8" w:rsidRPr="00361BAD" w:rsidRDefault="0020777C" w:rsidP="00F05A71">
            <w:pPr>
              <w:jc w:val="center"/>
              <w:rPr>
                <w:bCs/>
                <w:sz w:val="28"/>
                <w:szCs w:val="28"/>
              </w:rPr>
            </w:pPr>
            <w:r w:rsidRPr="00361BAD">
              <w:rPr>
                <w:bCs/>
                <w:szCs w:val="24"/>
              </w:rPr>
              <w:t>Att kränkning och diskriminering inte skall förekomma</w:t>
            </w:r>
          </w:p>
        </w:tc>
        <w:tc>
          <w:tcPr>
            <w:tcW w:w="5020" w:type="dxa"/>
          </w:tcPr>
          <w:p w14:paraId="62C7F14A" w14:textId="77777777" w:rsidR="00DF11C8" w:rsidRPr="00361BAD" w:rsidRDefault="0020777C" w:rsidP="00F05A71">
            <w:pPr>
              <w:jc w:val="center"/>
              <w:rPr>
                <w:bCs/>
                <w:szCs w:val="24"/>
              </w:rPr>
            </w:pPr>
            <w:r w:rsidRPr="00361BAD">
              <w:rPr>
                <w:bCs/>
                <w:szCs w:val="24"/>
              </w:rPr>
              <w:t>Ett fåtal utredande samtal har skett under året.</w:t>
            </w:r>
          </w:p>
        </w:tc>
      </w:tr>
      <w:tr w:rsidR="00EE7842" w:rsidRPr="00EE7842" w14:paraId="6152A017" w14:textId="77777777" w:rsidTr="0096197D">
        <w:trPr>
          <w:trHeight w:val="1311"/>
        </w:trPr>
        <w:tc>
          <w:tcPr>
            <w:tcW w:w="4408" w:type="dxa"/>
          </w:tcPr>
          <w:p w14:paraId="7BD9CE93" w14:textId="77777777" w:rsidR="0020777C" w:rsidRPr="00361BAD" w:rsidRDefault="0020777C" w:rsidP="0020777C">
            <w:pPr>
              <w:pStyle w:val="Default"/>
              <w:jc w:val="center"/>
            </w:pPr>
            <w:r w:rsidRPr="00361BAD">
              <w:rPr>
                <w:b/>
                <w:bCs/>
              </w:rPr>
              <w:t xml:space="preserve">En aktiv plan mot diskriminering och kränkande behandling </w:t>
            </w:r>
          </w:p>
          <w:p w14:paraId="6DD6CDA4" w14:textId="77777777" w:rsidR="00DF11C8" w:rsidRPr="00EE7842" w:rsidRDefault="00DF11C8" w:rsidP="00F05A71">
            <w:pPr>
              <w:jc w:val="center"/>
              <w:rPr>
                <w:b/>
                <w:sz w:val="28"/>
                <w:szCs w:val="28"/>
              </w:rPr>
            </w:pPr>
          </w:p>
        </w:tc>
        <w:tc>
          <w:tcPr>
            <w:tcW w:w="5312" w:type="dxa"/>
          </w:tcPr>
          <w:p w14:paraId="649C10AD" w14:textId="77777777" w:rsidR="00DF11C8" w:rsidRPr="00361BAD" w:rsidRDefault="0020777C" w:rsidP="00F05A71">
            <w:pPr>
              <w:jc w:val="center"/>
              <w:rPr>
                <w:bCs/>
                <w:sz w:val="28"/>
                <w:szCs w:val="28"/>
              </w:rPr>
            </w:pPr>
            <w:r w:rsidRPr="00361BAD">
              <w:rPr>
                <w:bCs/>
                <w:szCs w:val="24"/>
              </w:rPr>
              <w:t>Hålla den levande och känd för all personal.</w:t>
            </w:r>
          </w:p>
        </w:tc>
        <w:tc>
          <w:tcPr>
            <w:tcW w:w="5020" w:type="dxa"/>
          </w:tcPr>
          <w:p w14:paraId="52389FAD" w14:textId="77777777" w:rsidR="00DF11C8" w:rsidRPr="00361BAD" w:rsidRDefault="0020777C" w:rsidP="00F05A71">
            <w:pPr>
              <w:jc w:val="center"/>
              <w:rPr>
                <w:bCs/>
                <w:szCs w:val="24"/>
              </w:rPr>
            </w:pPr>
            <w:r w:rsidRPr="00361BAD">
              <w:rPr>
                <w:bCs/>
                <w:szCs w:val="24"/>
              </w:rPr>
              <w:t>Alla i personalen är väl uppdaterad om planen.</w:t>
            </w:r>
          </w:p>
        </w:tc>
      </w:tr>
      <w:tr w:rsidR="00DF11C8" w:rsidRPr="00EE7842" w14:paraId="68F2D1F7" w14:textId="77777777" w:rsidTr="0096197D">
        <w:trPr>
          <w:trHeight w:val="881"/>
        </w:trPr>
        <w:tc>
          <w:tcPr>
            <w:tcW w:w="4408" w:type="dxa"/>
          </w:tcPr>
          <w:p w14:paraId="39D46FF1" w14:textId="77777777" w:rsidR="00D75F92" w:rsidRPr="00361BAD" w:rsidRDefault="00D75F92" w:rsidP="00D75F92">
            <w:pPr>
              <w:pStyle w:val="Default"/>
              <w:jc w:val="center"/>
            </w:pPr>
            <w:r w:rsidRPr="00361BAD">
              <w:rPr>
                <w:b/>
                <w:bCs/>
              </w:rPr>
              <w:t xml:space="preserve">Gemensamma aktiviteter F – 5 </w:t>
            </w:r>
          </w:p>
          <w:p w14:paraId="25D7455F" w14:textId="77777777" w:rsidR="00DF11C8" w:rsidRPr="00EE7842" w:rsidRDefault="00DF11C8" w:rsidP="00F05A71">
            <w:pPr>
              <w:jc w:val="center"/>
              <w:rPr>
                <w:b/>
                <w:sz w:val="28"/>
                <w:szCs w:val="28"/>
              </w:rPr>
            </w:pPr>
          </w:p>
        </w:tc>
        <w:tc>
          <w:tcPr>
            <w:tcW w:w="5312" w:type="dxa"/>
          </w:tcPr>
          <w:p w14:paraId="4E8D18AA" w14:textId="5D221DB7" w:rsidR="00DF11C8" w:rsidRPr="00361BAD" w:rsidRDefault="00D75F92" w:rsidP="00F05A71">
            <w:pPr>
              <w:jc w:val="center"/>
              <w:rPr>
                <w:bCs/>
                <w:sz w:val="28"/>
                <w:szCs w:val="28"/>
              </w:rPr>
            </w:pPr>
            <w:r w:rsidRPr="00361BAD">
              <w:rPr>
                <w:bCs/>
                <w:szCs w:val="24"/>
              </w:rPr>
              <w:t>För att skapa vikänsla i elevgruppen.</w:t>
            </w:r>
          </w:p>
        </w:tc>
        <w:tc>
          <w:tcPr>
            <w:tcW w:w="5020" w:type="dxa"/>
          </w:tcPr>
          <w:p w14:paraId="15F812B8" w14:textId="77777777" w:rsidR="00DF11C8" w:rsidRPr="00361BAD" w:rsidRDefault="00D75F92" w:rsidP="00F05A71">
            <w:pPr>
              <w:jc w:val="center"/>
              <w:rPr>
                <w:bCs/>
                <w:szCs w:val="24"/>
              </w:rPr>
            </w:pPr>
            <w:r w:rsidRPr="00361BAD">
              <w:rPr>
                <w:bCs/>
                <w:szCs w:val="24"/>
              </w:rPr>
              <w:t>De gemensamma aktiviteterna är uppskattade hos eleverna. Uppföljning sker efter varje träff.</w:t>
            </w:r>
          </w:p>
        </w:tc>
      </w:tr>
      <w:tr w:rsidR="00D75F92" w:rsidRPr="00EE7842" w14:paraId="79A8D452" w14:textId="77777777" w:rsidTr="0096197D">
        <w:trPr>
          <w:trHeight w:val="1448"/>
        </w:trPr>
        <w:tc>
          <w:tcPr>
            <w:tcW w:w="4408" w:type="dxa"/>
          </w:tcPr>
          <w:p w14:paraId="466DE89E" w14:textId="77777777" w:rsidR="00D75F92" w:rsidRPr="00361BAD" w:rsidRDefault="00D75F92" w:rsidP="00D75F92">
            <w:pPr>
              <w:pStyle w:val="Default"/>
              <w:jc w:val="center"/>
            </w:pPr>
            <w:r w:rsidRPr="00361BAD">
              <w:rPr>
                <w:b/>
                <w:bCs/>
              </w:rPr>
              <w:t xml:space="preserve">Elevråd/matråd </w:t>
            </w:r>
          </w:p>
          <w:p w14:paraId="0181C0DB" w14:textId="77777777" w:rsidR="00D75F92" w:rsidRDefault="00D75F92" w:rsidP="00D75F92">
            <w:pPr>
              <w:pStyle w:val="Default"/>
              <w:jc w:val="center"/>
              <w:rPr>
                <w:b/>
                <w:bCs/>
                <w:sz w:val="23"/>
                <w:szCs w:val="23"/>
              </w:rPr>
            </w:pPr>
          </w:p>
        </w:tc>
        <w:tc>
          <w:tcPr>
            <w:tcW w:w="5312" w:type="dxa"/>
          </w:tcPr>
          <w:p w14:paraId="04C89206" w14:textId="77777777" w:rsidR="00B95728" w:rsidRPr="00B95728" w:rsidRDefault="00D75F92" w:rsidP="00F05A71">
            <w:pPr>
              <w:jc w:val="center"/>
              <w:rPr>
                <w:szCs w:val="28"/>
              </w:rPr>
            </w:pPr>
            <w:r w:rsidRPr="00B95728">
              <w:rPr>
                <w:szCs w:val="28"/>
              </w:rPr>
              <w:t xml:space="preserve">För att </w:t>
            </w:r>
            <w:r w:rsidR="00B95728" w:rsidRPr="00B95728">
              <w:rPr>
                <w:szCs w:val="28"/>
              </w:rPr>
              <w:t>träna på demokratiska arbetssätt.</w:t>
            </w:r>
          </w:p>
          <w:p w14:paraId="69D041A9" w14:textId="53FC7E4F" w:rsidR="00D75F92" w:rsidRPr="00B95728" w:rsidRDefault="00D75F92" w:rsidP="00B95728">
            <w:pPr>
              <w:rPr>
                <w:sz w:val="28"/>
                <w:szCs w:val="28"/>
              </w:rPr>
            </w:pPr>
            <w:r w:rsidRPr="00B95728">
              <w:rPr>
                <w:szCs w:val="28"/>
              </w:rPr>
              <w:t>Eleverna får</w:t>
            </w:r>
            <w:r w:rsidR="00B95728" w:rsidRPr="00B95728">
              <w:rPr>
                <w:szCs w:val="28"/>
              </w:rPr>
              <w:t xml:space="preserve"> medinflytande och får</w:t>
            </w:r>
            <w:r w:rsidRPr="00B95728">
              <w:rPr>
                <w:szCs w:val="28"/>
              </w:rPr>
              <w:t xml:space="preserve"> vara med och påverka arbetsmiljö.</w:t>
            </w:r>
          </w:p>
        </w:tc>
        <w:tc>
          <w:tcPr>
            <w:tcW w:w="5020" w:type="dxa"/>
          </w:tcPr>
          <w:p w14:paraId="7573E1C2" w14:textId="1AE56ACB" w:rsidR="00D75F92" w:rsidRPr="00B95728" w:rsidRDefault="00D75F92" w:rsidP="00B95728">
            <w:pPr>
              <w:jc w:val="center"/>
              <w:rPr>
                <w:sz w:val="28"/>
                <w:szCs w:val="28"/>
              </w:rPr>
            </w:pPr>
            <w:r w:rsidRPr="00B95728">
              <w:rPr>
                <w:sz w:val="22"/>
                <w:szCs w:val="24"/>
              </w:rPr>
              <w:t xml:space="preserve">Eleverna har </w:t>
            </w:r>
            <w:r w:rsidR="00B95728" w:rsidRPr="00B95728">
              <w:rPr>
                <w:sz w:val="22"/>
                <w:szCs w:val="24"/>
              </w:rPr>
              <w:t>förbättrat sitt kunnande om demokratiska processer. De upplever att deras röst blir hörd.</w:t>
            </w:r>
          </w:p>
        </w:tc>
      </w:tr>
      <w:tr w:rsidR="0096197D" w:rsidRPr="00EE7842" w14:paraId="0C826D3B" w14:textId="77777777" w:rsidTr="0096197D">
        <w:trPr>
          <w:trHeight w:val="474"/>
        </w:trPr>
        <w:tc>
          <w:tcPr>
            <w:tcW w:w="4408" w:type="dxa"/>
          </w:tcPr>
          <w:p w14:paraId="292EA9C8" w14:textId="3A2A28C0" w:rsidR="0096197D" w:rsidRPr="00361BAD" w:rsidRDefault="0096197D" w:rsidP="00D75F92">
            <w:pPr>
              <w:pStyle w:val="Default"/>
              <w:jc w:val="center"/>
              <w:rPr>
                <w:b/>
                <w:bCs/>
              </w:rPr>
            </w:pPr>
            <w:r>
              <w:rPr>
                <w:b/>
                <w:bCs/>
              </w:rPr>
              <w:t>Jobba med värdegrundsord</w:t>
            </w:r>
          </w:p>
        </w:tc>
        <w:tc>
          <w:tcPr>
            <w:tcW w:w="5312" w:type="dxa"/>
          </w:tcPr>
          <w:p w14:paraId="7E341BB2" w14:textId="2FEE23DB" w:rsidR="0096197D" w:rsidRPr="00B95728" w:rsidRDefault="00B95728" w:rsidP="00F05A71">
            <w:pPr>
              <w:jc w:val="center"/>
              <w:rPr>
                <w:color w:val="FF0000"/>
                <w:sz w:val="28"/>
                <w:szCs w:val="28"/>
              </w:rPr>
            </w:pPr>
            <w:r w:rsidRPr="00B95728">
              <w:rPr>
                <w:szCs w:val="28"/>
              </w:rPr>
              <w:t>För att öka elevernas medvetande om etiska ställningstaganden, få möjlighet att reflektera över sin egen roll i gruppen.</w:t>
            </w:r>
          </w:p>
        </w:tc>
        <w:tc>
          <w:tcPr>
            <w:tcW w:w="5020" w:type="dxa"/>
          </w:tcPr>
          <w:p w14:paraId="301764CA" w14:textId="0BE6ACB4" w:rsidR="0096197D" w:rsidRPr="00B95728" w:rsidRDefault="00B95728" w:rsidP="00F05A71">
            <w:pPr>
              <w:jc w:val="center"/>
              <w:rPr>
                <w:szCs w:val="24"/>
              </w:rPr>
            </w:pPr>
            <w:r w:rsidRPr="00B95728">
              <w:rPr>
                <w:szCs w:val="24"/>
              </w:rPr>
              <w:t>Bättre rutiner behöver finnas för att påminna varandra om värdegrundsarbetet i klassrummet.</w:t>
            </w:r>
          </w:p>
        </w:tc>
      </w:tr>
      <w:tr w:rsidR="0096197D" w:rsidRPr="00EE7842" w14:paraId="3B2AA9DC" w14:textId="77777777" w:rsidTr="0096197D">
        <w:trPr>
          <w:trHeight w:val="972"/>
        </w:trPr>
        <w:tc>
          <w:tcPr>
            <w:tcW w:w="4408" w:type="dxa"/>
          </w:tcPr>
          <w:p w14:paraId="1BB7EA92" w14:textId="695187F6" w:rsidR="0096197D" w:rsidRDefault="00B95728" w:rsidP="00B95728">
            <w:pPr>
              <w:pStyle w:val="Default"/>
              <w:jc w:val="center"/>
              <w:rPr>
                <w:b/>
                <w:bCs/>
              </w:rPr>
            </w:pPr>
            <w:r>
              <w:rPr>
                <w:b/>
                <w:bCs/>
              </w:rPr>
              <w:t xml:space="preserve">Se över schema för </w:t>
            </w:r>
            <w:proofErr w:type="spellStart"/>
            <w:r>
              <w:rPr>
                <w:b/>
                <w:bCs/>
              </w:rPr>
              <w:t>rastvärdar</w:t>
            </w:r>
            <w:proofErr w:type="spellEnd"/>
            <w:r>
              <w:rPr>
                <w:b/>
                <w:bCs/>
              </w:rPr>
              <w:t>.</w:t>
            </w:r>
          </w:p>
        </w:tc>
        <w:tc>
          <w:tcPr>
            <w:tcW w:w="5312" w:type="dxa"/>
          </w:tcPr>
          <w:p w14:paraId="79AE96F6" w14:textId="27EC42A6" w:rsidR="0096197D" w:rsidRPr="00B95728" w:rsidRDefault="0096197D" w:rsidP="00F05A71">
            <w:pPr>
              <w:jc w:val="center"/>
              <w:rPr>
                <w:color w:val="FF0000"/>
                <w:sz w:val="28"/>
                <w:szCs w:val="28"/>
              </w:rPr>
            </w:pPr>
            <w:r w:rsidRPr="00B95728">
              <w:rPr>
                <w:szCs w:val="28"/>
              </w:rPr>
              <w:t>Alla elever ska känna sig trygg i vår skola under hela skoldagen.</w:t>
            </w:r>
          </w:p>
        </w:tc>
        <w:tc>
          <w:tcPr>
            <w:tcW w:w="5020" w:type="dxa"/>
          </w:tcPr>
          <w:p w14:paraId="39E256DA" w14:textId="71092567" w:rsidR="0096197D" w:rsidRPr="00B95728" w:rsidRDefault="00B95728" w:rsidP="00F05A71">
            <w:pPr>
              <w:jc w:val="center"/>
              <w:rPr>
                <w:szCs w:val="24"/>
              </w:rPr>
            </w:pPr>
            <w:r w:rsidRPr="00B95728">
              <w:rPr>
                <w:szCs w:val="24"/>
              </w:rPr>
              <w:t xml:space="preserve">Det finns </w:t>
            </w:r>
            <w:proofErr w:type="spellStart"/>
            <w:r w:rsidRPr="00B95728">
              <w:rPr>
                <w:szCs w:val="24"/>
              </w:rPr>
              <w:t>rastvärdar</w:t>
            </w:r>
            <w:proofErr w:type="spellEnd"/>
            <w:r w:rsidRPr="00B95728">
              <w:rPr>
                <w:szCs w:val="24"/>
              </w:rPr>
              <w:t xml:space="preserve"> på alla positioner i schemat. </w:t>
            </w:r>
            <w:proofErr w:type="spellStart"/>
            <w:r w:rsidRPr="00B95728">
              <w:rPr>
                <w:szCs w:val="24"/>
              </w:rPr>
              <w:t>Rastvärdar</w:t>
            </w:r>
            <w:proofErr w:type="spellEnd"/>
            <w:r w:rsidRPr="00B95728">
              <w:rPr>
                <w:szCs w:val="24"/>
              </w:rPr>
              <w:t xml:space="preserve"> behöver cirkulera bättre.</w:t>
            </w:r>
          </w:p>
        </w:tc>
      </w:tr>
    </w:tbl>
    <w:p w14:paraId="5CE64FF0" w14:textId="77777777" w:rsidR="00DF11C8" w:rsidRPr="00EE7842" w:rsidRDefault="00DF11C8" w:rsidP="00DF11C8">
      <w:pPr>
        <w:rPr>
          <w:b/>
          <w:caps/>
          <w:szCs w:val="24"/>
        </w:rPr>
      </w:pPr>
    </w:p>
    <w:p w14:paraId="0A9597A9" w14:textId="77777777" w:rsidR="00CA3749" w:rsidRPr="00EE7842" w:rsidRDefault="00CA3749" w:rsidP="00E25216">
      <w:pPr>
        <w:outlineLvl w:val="0"/>
        <w:rPr>
          <w:rFonts w:ascii="Arial" w:hAnsi="Arial" w:cs="Arial"/>
          <w:b/>
          <w:sz w:val="28"/>
          <w:szCs w:val="28"/>
        </w:rPr>
      </w:pPr>
    </w:p>
    <w:p w14:paraId="27E7F055" w14:textId="77777777" w:rsidR="00CA3749" w:rsidRPr="00EE7842" w:rsidRDefault="00CA3749" w:rsidP="007B32E3">
      <w:pPr>
        <w:pStyle w:val="Rubrik1"/>
        <w:numPr>
          <w:ilvl w:val="0"/>
          <w:numId w:val="9"/>
        </w:numPr>
      </w:pPr>
      <w:r w:rsidRPr="00EE7842">
        <w:br w:type="page"/>
      </w:r>
      <w:r w:rsidR="00DF11C8" w:rsidRPr="00EE7842">
        <w:lastRenderedPageBreak/>
        <w:t>UNDERSÖKNING AV RISKER</w:t>
      </w:r>
      <w:r w:rsidR="00700600" w:rsidRPr="00EE7842">
        <w:t xml:space="preserve"> (STEG 1)</w:t>
      </w:r>
      <w:r w:rsidR="00DF11C8" w:rsidRPr="00EE7842">
        <w:t xml:space="preserve"> </w:t>
      </w:r>
    </w:p>
    <w:p w14:paraId="07FBC0BA" w14:textId="77777777" w:rsidR="00CA3749" w:rsidRPr="00EE7842" w:rsidRDefault="00CA3749" w:rsidP="00E25216">
      <w:pPr>
        <w:outlineLvl w:val="0"/>
        <w:rPr>
          <w:rFonts w:ascii="Arial" w:hAnsi="Arial" w:cs="Arial"/>
          <w:b/>
          <w:caps/>
          <w:sz w:val="28"/>
          <w:szCs w:val="28"/>
        </w:rPr>
      </w:pPr>
    </w:p>
    <w:p w14:paraId="601D5CDC" w14:textId="53D45545" w:rsidR="00CA3749"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14:paraId="13D82577" w14:textId="77777777" w:rsidR="0096197D" w:rsidRPr="00EE7842" w:rsidRDefault="0096197D" w:rsidP="0088673B">
      <w:pPr>
        <w:autoSpaceDE w:val="0"/>
        <w:autoSpaceDN w:val="0"/>
        <w:adjustRightInd w:val="0"/>
      </w:pPr>
    </w:p>
    <w:p w14:paraId="61805416" w14:textId="77777777" w:rsidR="00CA3749" w:rsidRPr="00EE7842" w:rsidRDefault="00CA3749" w:rsidP="00B14DAB">
      <w:pPr>
        <w:rPr>
          <w:szCs w:val="24"/>
        </w:rPr>
      </w:pPr>
    </w:p>
    <w:p w14:paraId="1326CCFA" w14:textId="77777777"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14:paraId="3CC9E840" w14:textId="77777777" w:rsidR="00B0785F" w:rsidRDefault="0096197D" w:rsidP="00B0785F">
      <w:r>
        <w:t xml:space="preserve">Under elevrådsmöten har rektor inlett med att fråga om stämning och arbetsro i klasserna. Alla representanter har då fått berätta hur det är i klasserna. </w:t>
      </w:r>
      <w:r w:rsidR="00B0785F">
        <w:t xml:space="preserve">Elevrådet identifierade vilka platser som kan kännas otrygga. Utifrån resultatet, tänker </w:t>
      </w:r>
      <w:proofErr w:type="spellStart"/>
      <w:r w:rsidR="00B0785F">
        <w:t>rastvärdarna</w:t>
      </w:r>
      <w:proofErr w:type="spellEnd"/>
      <w:r w:rsidR="00B0785F">
        <w:t xml:space="preserve"> på hur de rör sig på skolgården så att de även ser platser som upplevs som otrygga. </w:t>
      </w:r>
    </w:p>
    <w:p w14:paraId="507D24D5" w14:textId="5B16E37E" w:rsidR="00CA3749" w:rsidRDefault="00CA3749" w:rsidP="008A5A26"/>
    <w:p w14:paraId="087CD23D" w14:textId="618A17F9" w:rsidR="0096197D" w:rsidRDefault="0096197D" w:rsidP="008A5A26">
      <w:r>
        <w:t>Klasserna har regelbundet klassråd där frågor om trivsel diskuteras</w:t>
      </w:r>
      <w:r w:rsidR="00E23A59">
        <w:t>.</w:t>
      </w:r>
    </w:p>
    <w:p w14:paraId="09C69376" w14:textId="2213CDD7" w:rsidR="00E23A59" w:rsidRDefault="00E23A59" w:rsidP="008A5A26"/>
    <w:p w14:paraId="6CCC7EE1" w14:textId="1068D998" w:rsidR="00E23A59" w:rsidRDefault="00E23A59" w:rsidP="008A5A26">
      <w:r>
        <w:t>Samtal om respekt, trygghet, uppträdande och kompisskap sker regelbundet i alla klasser på skolan.</w:t>
      </w:r>
    </w:p>
    <w:p w14:paraId="2170564A" w14:textId="69FE98C7" w:rsidR="00197C8C" w:rsidRDefault="00197C8C" w:rsidP="008A5A26"/>
    <w:p w14:paraId="673807B9" w14:textId="61BF282C" w:rsidR="00197C8C" w:rsidRDefault="00197C8C" w:rsidP="008A5A26">
      <w:r>
        <w:t>Vid alla elevers utvecklingssamtal ställs frågor kring trygghet och trivsel.</w:t>
      </w:r>
    </w:p>
    <w:p w14:paraId="12B14BC9" w14:textId="36B51ED5" w:rsidR="00E23A59" w:rsidRDefault="00E23A59" w:rsidP="008A5A26"/>
    <w:p w14:paraId="5D6CAFC9" w14:textId="63A8D715" w:rsidR="00E23A59" w:rsidRDefault="00E23A59" w:rsidP="008A5A26">
      <w:pPr>
        <w:rPr>
          <w:color w:val="FF0000"/>
        </w:rPr>
      </w:pPr>
      <w:r>
        <w:t>Under vårterminen gör alla elever en trygghetsenkät på skolan och</w:t>
      </w:r>
      <w:r w:rsidR="00197C8C">
        <w:t xml:space="preserve"> även</w:t>
      </w:r>
      <w:r>
        <w:t xml:space="preserve"> år 2 och 3 på fritids.</w:t>
      </w:r>
      <w:r w:rsidRPr="00197C8C">
        <w:t xml:space="preserve"> Eleverna besvarar enskilt dessa enkäter. Svaren sammanställs centralt av Uppsala Kommun.</w:t>
      </w:r>
    </w:p>
    <w:p w14:paraId="69647AAD" w14:textId="77777777" w:rsidR="00E23A59" w:rsidRPr="00EE7842" w:rsidRDefault="00E23A59" w:rsidP="008A5A26">
      <w:pPr>
        <w:rPr>
          <w:b/>
          <w:szCs w:val="24"/>
        </w:rPr>
      </w:pPr>
    </w:p>
    <w:p w14:paraId="6BFAE3DB" w14:textId="77777777" w:rsidR="00CA3749" w:rsidRPr="00EE7842" w:rsidRDefault="00CA3749" w:rsidP="00D13FEF">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14:paraId="130438A8" w14:textId="77777777" w:rsidR="00CA3749" w:rsidRPr="00EE7842" w:rsidRDefault="00CA3749" w:rsidP="008A5A26">
      <w:pPr>
        <w:rPr>
          <w:b/>
          <w:szCs w:val="24"/>
        </w:rPr>
      </w:pPr>
    </w:p>
    <w:p w14:paraId="23FE2E52" w14:textId="77777777" w:rsidR="00CA3749" w:rsidRPr="00EE7842" w:rsidRDefault="00CA3749" w:rsidP="00E23A59">
      <w:pPr>
        <w:ind w:left="720"/>
        <w:outlineLvl w:val="0"/>
        <w:rPr>
          <w:szCs w:val="24"/>
        </w:rPr>
      </w:pPr>
      <w:r w:rsidRPr="00EE7842">
        <w:rPr>
          <w:szCs w:val="24"/>
        </w:rPr>
        <w:t>Kränkande behandling</w:t>
      </w:r>
    </w:p>
    <w:p w14:paraId="6943B67C" w14:textId="77777777" w:rsidR="00CA3749" w:rsidRPr="00EE7842" w:rsidRDefault="00CA3749" w:rsidP="00E23A59">
      <w:pPr>
        <w:ind w:left="720"/>
        <w:outlineLvl w:val="0"/>
        <w:rPr>
          <w:szCs w:val="24"/>
        </w:rPr>
      </w:pPr>
      <w:r w:rsidRPr="00EE7842">
        <w:rPr>
          <w:szCs w:val="24"/>
        </w:rPr>
        <w:t>Kön</w:t>
      </w:r>
    </w:p>
    <w:p w14:paraId="65BCA3D0" w14:textId="77777777" w:rsidR="00CA3749" w:rsidRPr="00EE7842" w:rsidRDefault="00CA3749" w:rsidP="00E23A59">
      <w:pPr>
        <w:ind w:left="720"/>
        <w:outlineLvl w:val="0"/>
        <w:rPr>
          <w:szCs w:val="24"/>
        </w:rPr>
      </w:pPr>
      <w:r w:rsidRPr="00EE7842">
        <w:rPr>
          <w:szCs w:val="24"/>
        </w:rPr>
        <w:t>Kön</w:t>
      </w:r>
      <w:r w:rsidR="00700600" w:rsidRPr="00EE7842">
        <w:rPr>
          <w:szCs w:val="24"/>
        </w:rPr>
        <w:t xml:space="preserve">söverskridande identitet eller </w:t>
      </w:r>
      <w:r w:rsidRPr="00EE7842">
        <w:rPr>
          <w:szCs w:val="24"/>
        </w:rPr>
        <w:t>uttryck</w:t>
      </w:r>
    </w:p>
    <w:p w14:paraId="10E54A91" w14:textId="77777777" w:rsidR="00CA3749" w:rsidRPr="00EE7842" w:rsidRDefault="00CA3749" w:rsidP="00E23A59">
      <w:pPr>
        <w:ind w:left="720"/>
        <w:outlineLvl w:val="0"/>
        <w:rPr>
          <w:szCs w:val="24"/>
        </w:rPr>
      </w:pPr>
      <w:r w:rsidRPr="00EE7842">
        <w:rPr>
          <w:szCs w:val="24"/>
        </w:rPr>
        <w:t>Etnisk tillhörighet</w:t>
      </w:r>
    </w:p>
    <w:p w14:paraId="476A54A6" w14:textId="77777777" w:rsidR="00CA3749" w:rsidRPr="00EE7842" w:rsidRDefault="00CA3749" w:rsidP="00E23A59">
      <w:pPr>
        <w:ind w:left="720"/>
        <w:outlineLvl w:val="0"/>
        <w:rPr>
          <w:szCs w:val="24"/>
        </w:rPr>
      </w:pPr>
      <w:r w:rsidRPr="00EE7842">
        <w:rPr>
          <w:szCs w:val="24"/>
        </w:rPr>
        <w:t>Religion eller annan trosuppfattning</w:t>
      </w:r>
    </w:p>
    <w:p w14:paraId="553E3214" w14:textId="77777777" w:rsidR="00CA3749" w:rsidRPr="00EE7842" w:rsidRDefault="00CA3749" w:rsidP="00E23A59">
      <w:pPr>
        <w:ind w:left="720"/>
        <w:outlineLvl w:val="0"/>
        <w:rPr>
          <w:szCs w:val="24"/>
        </w:rPr>
      </w:pPr>
      <w:r w:rsidRPr="00EE7842">
        <w:rPr>
          <w:szCs w:val="24"/>
        </w:rPr>
        <w:t>Funktionsnedsättning</w:t>
      </w:r>
    </w:p>
    <w:p w14:paraId="4E1417EF" w14:textId="77777777" w:rsidR="00CA3749" w:rsidRPr="00EE7842" w:rsidRDefault="00CA3749" w:rsidP="00E23A59">
      <w:pPr>
        <w:ind w:left="720"/>
        <w:outlineLvl w:val="0"/>
        <w:rPr>
          <w:szCs w:val="24"/>
        </w:rPr>
      </w:pPr>
      <w:r w:rsidRPr="00EE7842">
        <w:rPr>
          <w:szCs w:val="24"/>
        </w:rPr>
        <w:t>Sexuell läggning</w:t>
      </w:r>
    </w:p>
    <w:p w14:paraId="73E71086" w14:textId="6BABC1CD" w:rsidR="00CA3749" w:rsidRDefault="00CA3749" w:rsidP="00E23A59">
      <w:pPr>
        <w:ind w:left="720"/>
        <w:outlineLvl w:val="0"/>
        <w:rPr>
          <w:szCs w:val="24"/>
        </w:rPr>
      </w:pPr>
      <w:r w:rsidRPr="00EE7842">
        <w:rPr>
          <w:szCs w:val="24"/>
        </w:rPr>
        <w:t>Ålder</w:t>
      </w:r>
    </w:p>
    <w:p w14:paraId="3736BFDF" w14:textId="303E4C6A" w:rsidR="001A4622" w:rsidRDefault="001A4622" w:rsidP="00E23A59">
      <w:pPr>
        <w:ind w:left="720"/>
        <w:outlineLvl w:val="0"/>
        <w:rPr>
          <w:szCs w:val="24"/>
        </w:rPr>
      </w:pPr>
    </w:p>
    <w:p w14:paraId="61064414" w14:textId="37BF6562" w:rsidR="001A4622" w:rsidRDefault="001A4622" w:rsidP="00E23A59">
      <w:pPr>
        <w:ind w:left="720"/>
        <w:outlineLvl w:val="0"/>
        <w:rPr>
          <w:szCs w:val="24"/>
        </w:rPr>
      </w:pPr>
    </w:p>
    <w:p w14:paraId="44A13FE9" w14:textId="4DF0C77B" w:rsidR="001A4622" w:rsidRDefault="001A4622" w:rsidP="00E23A59">
      <w:pPr>
        <w:ind w:left="720"/>
        <w:outlineLvl w:val="0"/>
        <w:rPr>
          <w:szCs w:val="24"/>
        </w:rPr>
      </w:pPr>
    </w:p>
    <w:p w14:paraId="2921971F" w14:textId="334A94F1" w:rsidR="001A4622" w:rsidRDefault="001A4622" w:rsidP="00E23A59">
      <w:pPr>
        <w:ind w:left="720"/>
        <w:outlineLvl w:val="0"/>
        <w:rPr>
          <w:szCs w:val="24"/>
        </w:rPr>
      </w:pPr>
    </w:p>
    <w:p w14:paraId="4F40ABF4" w14:textId="63518F92" w:rsidR="001A4622" w:rsidRDefault="001A4622" w:rsidP="00E23A59">
      <w:pPr>
        <w:ind w:left="720"/>
        <w:outlineLvl w:val="0"/>
        <w:rPr>
          <w:szCs w:val="24"/>
        </w:rPr>
      </w:pPr>
    </w:p>
    <w:p w14:paraId="4AFDC8DA" w14:textId="56226ED3" w:rsidR="001A4622" w:rsidRDefault="001A4622" w:rsidP="00E23A59">
      <w:pPr>
        <w:ind w:left="720"/>
        <w:outlineLvl w:val="0"/>
        <w:rPr>
          <w:szCs w:val="24"/>
        </w:rPr>
      </w:pPr>
    </w:p>
    <w:p w14:paraId="02028892" w14:textId="77777777" w:rsidR="001A4622" w:rsidRDefault="001A4622" w:rsidP="00E23A59">
      <w:pPr>
        <w:ind w:left="720"/>
        <w:outlineLvl w:val="0"/>
        <w:rPr>
          <w:szCs w:val="24"/>
        </w:rPr>
      </w:pPr>
    </w:p>
    <w:p w14:paraId="0CFF30A0" w14:textId="77777777" w:rsidR="00E23A59" w:rsidRPr="00EE7842" w:rsidRDefault="00E23A59" w:rsidP="00E23A59">
      <w:pPr>
        <w:ind w:left="720"/>
        <w:outlineLvl w:val="0"/>
        <w:rPr>
          <w:szCs w:val="24"/>
        </w:rPr>
      </w:pPr>
    </w:p>
    <w:p w14:paraId="0271E9AE" w14:textId="4EC32DF7" w:rsidR="00CA3749" w:rsidRDefault="00CA3749" w:rsidP="008A5A26">
      <w:pPr>
        <w:rPr>
          <w:b/>
          <w:szCs w:val="24"/>
        </w:rPr>
      </w:pPr>
    </w:p>
    <w:p w14:paraId="30C744E2" w14:textId="77777777" w:rsidR="00E23A59" w:rsidRPr="00EE7842" w:rsidRDefault="00E23A59" w:rsidP="008A5A26">
      <w:pPr>
        <w:rPr>
          <w:b/>
          <w:szCs w:val="24"/>
        </w:rPr>
      </w:pPr>
    </w:p>
    <w:p w14:paraId="671E7B92" w14:textId="77777777" w:rsidR="00CA3749" w:rsidRPr="00EE7842" w:rsidRDefault="00CA3749" w:rsidP="00D13FEF">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14:paraId="122B7A66" w14:textId="6EBAA4BB" w:rsidR="00E23A59" w:rsidRDefault="00E23A59" w:rsidP="00B14DAB">
      <w:pPr>
        <w:rPr>
          <w:szCs w:val="24"/>
        </w:rPr>
      </w:pPr>
      <w:r>
        <w:rPr>
          <w:szCs w:val="24"/>
        </w:rPr>
        <w:t>Under föregående trygghetsvandring och frågeställning med påföljande diskussion i klasserna framkommer det att det finns otrygga platser på skolan.</w:t>
      </w:r>
    </w:p>
    <w:p w14:paraId="094E7E44" w14:textId="344F702B" w:rsidR="001A4622" w:rsidRDefault="001A4622" w:rsidP="00B14DAB">
      <w:pP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11"/>
        <w:gridCol w:w="847"/>
        <w:gridCol w:w="847"/>
        <w:gridCol w:w="847"/>
        <w:gridCol w:w="66"/>
        <w:gridCol w:w="66"/>
        <w:gridCol w:w="66"/>
        <w:gridCol w:w="66"/>
        <w:gridCol w:w="81"/>
      </w:tblGrid>
      <w:tr w:rsidR="001A4622" w:rsidRPr="001A4622" w14:paraId="48E784DA" w14:textId="77777777" w:rsidTr="001A4622">
        <w:trPr>
          <w:tblCellSpacing w:w="15" w:type="dxa"/>
        </w:trPr>
        <w:tc>
          <w:tcPr>
            <w:tcW w:w="0" w:type="auto"/>
            <w:vAlign w:val="center"/>
            <w:hideMark/>
          </w:tcPr>
          <w:p w14:paraId="2AC562DE" w14:textId="77777777" w:rsidR="001A4622" w:rsidRPr="001A4622" w:rsidRDefault="001A4622" w:rsidP="001A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tc>
        <w:tc>
          <w:tcPr>
            <w:tcW w:w="0" w:type="auto"/>
            <w:vAlign w:val="center"/>
            <w:hideMark/>
          </w:tcPr>
          <w:p w14:paraId="716EA9F3" w14:textId="77777777" w:rsidR="001A4622" w:rsidRPr="001A4622" w:rsidRDefault="001A4622" w:rsidP="001A4622">
            <w:pPr>
              <w:rPr>
                <w:szCs w:val="24"/>
              </w:rPr>
            </w:pPr>
            <w:r w:rsidRPr="001A4622">
              <w:rPr>
                <w:szCs w:val="24"/>
              </w:rPr>
              <w:t>Andel (%) positiva elever (kommunen totalt inom parentes)</w:t>
            </w:r>
          </w:p>
        </w:tc>
        <w:tc>
          <w:tcPr>
            <w:tcW w:w="0" w:type="auto"/>
            <w:vAlign w:val="center"/>
            <w:hideMark/>
          </w:tcPr>
          <w:p w14:paraId="3D7ABE2C" w14:textId="77777777" w:rsidR="001A4622" w:rsidRPr="001A4622" w:rsidRDefault="001A4622" w:rsidP="001A4622">
            <w:pPr>
              <w:rPr>
                <w:szCs w:val="24"/>
              </w:rPr>
            </w:pPr>
          </w:p>
        </w:tc>
        <w:tc>
          <w:tcPr>
            <w:tcW w:w="0" w:type="auto"/>
            <w:vAlign w:val="center"/>
            <w:hideMark/>
          </w:tcPr>
          <w:p w14:paraId="28DE713B" w14:textId="77777777" w:rsidR="001A4622" w:rsidRPr="001A4622" w:rsidRDefault="001A4622" w:rsidP="001A4622">
            <w:pPr>
              <w:rPr>
                <w:sz w:val="20"/>
              </w:rPr>
            </w:pPr>
          </w:p>
        </w:tc>
        <w:tc>
          <w:tcPr>
            <w:tcW w:w="0" w:type="auto"/>
            <w:vAlign w:val="center"/>
            <w:hideMark/>
          </w:tcPr>
          <w:p w14:paraId="78AAB6B4" w14:textId="77777777" w:rsidR="001A4622" w:rsidRPr="001A4622" w:rsidRDefault="001A4622" w:rsidP="001A4622">
            <w:pPr>
              <w:rPr>
                <w:sz w:val="20"/>
              </w:rPr>
            </w:pPr>
          </w:p>
        </w:tc>
        <w:tc>
          <w:tcPr>
            <w:tcW w:w="0" w:type="auto"/>
            <w:vAlign w:val="center"/>
            <w:hideMark/>
          </w:tcPr>
          <w:p w14:paraId="4830022A" w14:textId="77777777" w:rsidR="001A4622" w:rsidRPr="001A4622" w:rsidRDefault="001A4622" w:rsidP="001A4622">
            <w:pPr>
              <w:rPr>
                <w:sz w:val="20"/>
              </w:rPr>
            </w:pPr>
          </w:p>
        </w:tc>
        <w:tc>
          <w:tcPr>
            <w:tcW w:w="0" w:type="auto"/>
            <w:vAlign w:val="center"/>
            <w:hideMark/>
          </w:tcPr>
          <w:p w14:paraId="74CFD8F3" w14:textId="77777777" w:rsidR="001A4622" w:rsidRPr="001A4622" w:rsidRDefault="001A4622" w:rsidP="001A4622">
            <w:pPr>
              <w:rPr>
                <w:sz w:val="20"/>
              </w:rPr>
            </w:pPr>
          </w:p>
        </w:tc>
        <w:tc>
          <w:tcPr>
            <w:tcW w:w="0" w:type="auto"/>
            <w:vAlign w:val="center"/>
            <w:hideMark/>
          </w:tcPr>
          <w:p w14:paraId="64C2DE5B" w14:textId="77777777" w:rsidR="001A4622" w:rsidRPr="001A4622" w:rsidRDefault="001A4622" w:rsidP="001A4622">
            <w:pPr>
              <w:rPr>
                <w:sz w:val="20"/>
              </w:rPr>
            </w:pPr>
          </w:p>
        </w:tc>
        <w:tc>
          <w:tcPr>
            <w:tcW w:w="0" w:type="auto"/>
            <w:vAlign w:val="center"/>
            <w:hideMark/>
          </w:tcPr>
          <w:p w14:paraId="22D94178" w14:textId="77777777" w:rsidR="001A4622" w:rsidRPr="001A4622" w:rsidRDefault="001A4622" w:rsidP="001A4622">
            <w:pPr>
              <w:rPr>
                <w:sz w:val="20"/>
              </w:rPr>
            </w:pPr>
          </w:p>
        </w:tc>
        <w:tc>
          <w:tcPr>
            <w:tcW w:w="0" w:type="auto"/>
            <w:vAlign w:val="center"/>
            <w:hideMark/>
          </w:tcPr>
          <w:p w14:paraId="03B16E77" w14:textId="77777777" w:rsidR="001A4622" w:rsidRPr="001A4622" w:rsidRDefault="001A4622" w:rsidP="001A4622">
            <w:pPr>
              <w:rPr>
                <w:sz w:val="20"/>
              </w:rPr>
            </w:pPr>
          </w:p>
        </w:tc>
      </w:tr>
      <w:tr w:rsidR="001A4622" w:rsidRPr="001A4622" w14:paraId="4E9BB453" w14:textId="77777777" w:rsidTr="001A4622">
        <w:trPr>
          <w:tblCellSpacing w:w="15" w:type="dxa"/>
        </w:trPr>
        <w:tc>
          <w:tcPr>
            <w:tcW w:w="0" w:type="auto"/>
            <w:vAlign w:val="center"/>
            <w:hideMark/>
          </w:tcPr>
          <w:p w14:paraId="74E06CD1" w14:textId="77777777" w:rsidR="001A4622" w:rsidRPr="001A4622" w:rsidRDefault="001A4622" w:rsidP="001A4622">
            <w:pPr>
              <w:rPr>
                <w:sz w:val="20"/>
              </w:rPr>
            </w:pPr>
          </w:p>
        </w:tc>
        <w:tc>
          <w:tcPr>
            <w:tcW w:w="0" w:type="auto"/>
            <w:vAlign w:val="center"/>
            <w:hideMark/>
          </w:tcPr>
          <w:p w14:paraId="60BB9505" w14:textId="77777777" w:rsidR="001A4622" w:rsidRPr="001A4622" w:rsidRDefault="001A4622" w:rsidP="001A4622">
            <w:pPr>
              <w:rPr>
                <w:sz w:val="20"/>
              </w:rPr>
            </w:pPr>
          </w:p>
        </w:tc>
        <w:tc>
          <w:tcPr>
            <w:tcW w:w="0" w:type="auto"/>
            <w:vAlign w:val="center"/>
            <w:hideMark/>
          </w:tcPr>
          <w:p w14:paraId="1750CDD7" w14:textId="77777777" w:rsidR="001A4622" w:rsidRPr="001A4622" w:rsidRDefault="001A4622" w:rsidP="001A4622">
            <w:pPr>
              <w:rPr>
                <w:szCs w:val="24"/>
              </w:rPr>
            </w:pPr>
            <w:r w:rsidRPr="001A4622">
              <w:rPr>
                <w:szCs w:val="24"/>
              </w:rPr>
              <w:t>2016/17</w:t>
            </w:r>
          </w:p>
        </w:tc>
        <w:tc>
          <w:tcPr>
            <w:tcW w:w="0" w:type="auto"/>
            <w:vAlign w:val="center"/>
            <w:hideMark/>
          </w:tcPr>
          <w:p w14:paraId="11F56F99" w14:textId="77777777" w:rsidR="001A4622" w:rsidRPr="001A4622" w:rsidRDefault="001A4622" w:rsidP="001A4622">
            <w:pPr>
              <w:rPr>
                <w:szCs w:val="24"/>
              </w:rPr>
            </w:pPr>
            <w:r w:rsidRPr="001A4622">
              <w:rPr>
                <w:szCs w:val="24"/>
              </w:rPr>
              <w:t>2017/18</w:t>
            </w:r>
          </w:p>
        </w:tc>
        <w:tc>
          <w:tcPr>
            <w:tcW w:w="0" w:type="auto"/>
            <w:vAlign w:val="center"/>
            <w:hideMark/>
          </w:tcPr>
          <w:p w14:paraId="0FC706CB" w14:textId="77777777" w:rsidR="001A4622" w:rsidRPr="001A4622" w:rsidRDefault="001A4622" w:rsidP="001A4622">
            <w:pPr>
              <w:rPr>
                <w:szCs w:val="24"/>
              </w:rPr>
            </w:pPr>
            <w:r w:rsidRPr="001A4622">
              <w:rPr>
                <w:szCs w:val="24"/>
              </w:rPr>
              <w:t>2018/19</w:t>
            </w:r>
          </w:p>
        </w:tc>
        <w:tc>
          <w:tcPr>
            <w:tcW w:w="0" w:type="auto"/>
            <w:vAlign w:val="center"/>
            <w:hideMark/>
          </w:tcPr>
          <w:p w14:paraId="615C54CA" w14:textId="77777777" w:rsidR="001A4622" w:rsidRPr="001A4622" w:rsidRDefault="001A4622" w:rsidP="001A4622">
            <w:pPr>
              <w:rPr>
                <w:szCs w:val="24"/>
              </w:rPr>
            </w:pPr>
          </w:p>
        </w:tc>
        <w:tc>
          <w:tcPr>
            <w:tcW w:w="0" w:type="auto"/>
            <w:vAlign w:val="center"/>
            <w:hideMark/>
          </w:tcPr>
          <w:p w14:paraId="2E2DA852" w14:textId="77777777" w:rsidR="001A4622" w:rsidRPr="001A4622" w:rsidRDefault="001A4622" w:rsidP="001A4622">
            <w:pPr>
              <w:rPr>
                <w:sz w:val="20"/>
              </w:rPr>
            </w:pPr>
          </w:p>
        </w:tc>
        <w:tc>
          <w:tcPr>
            <w:tcW w:w="0" w:type="auto"/>
            <w:vAlign w:val="center"/>
            <w:hideMark/>
          </w:tcPr>
          <w:p w14:paraId="289F0A96" w14:textId="77777777" w:rsidR="001A4622" w:rsidRPr="001A4622" w:rsidRDefault="001A4622" w:rsidP="001A4622">
            <w:pPr>
              <w:rPr>
                <w:sz w:val="20"/>
              </w:rPr>
            </w:pPr>
          </w:p>
        </w:tc>
        <w:tc>
          <w:tcPr>
            <w:tcW w:w="0" w:type="auto"/>
            <w:vAlign w:val="center"/>
            <w:hideMark/>
          </w:tcPr>
          <w:p w14:paraId="7865EA31" w14:textId="77777777" w:rsidR="001A4622" w:rsidRPr="001A4622" w:rsidRDefault="001A4622" w:rsidP="001A4622">
            <w:pPr>
              <w:rPr>
                <w:sz w:val="20"/>
              </w:rPr>
            </w:pPr>
          </w:p>
        </w:tc>
        <w:tc>
          <w:tcPr>
            <w:tcW w:w="0" w:type="auto"/>
            <w:vAlign w:val="center"/>
            <w:hideMark/>
          </w:tcPr>
          <w:p w14:paraId="78D64180" w14:textId="77777777" w:rsidR="001A4622" w:rsidRPr="001A4622" w:rsidRDefault="001A4622" w:rsidP="001A4622">
            <w:pPr>
              <w:rPr>
                <w:sz w:val="20"/>
              </w:rPr>
            </w:pPr>
          </w:p>
        </w:tc>
      </w:tr>
      <w:tr w:rsidR="001A4622" w:rsidRPr="001A4622" w14:paraId="14429D67" w14:textId="77777777" w:rsidTr="001A4622">
        <w:trPr>
          <w:tblCellSpacing w:w="15" w:type="dxa"/>
        </w:trPr>
        <w:tc>
          <w:tcPr>
            <w:tcW w:w="0" w:type="auto"/>
            <w:vAlign w:val="center"/>
            <w:hideMark/>
          </w:tcPr>
          <w:p w14:paraId="4661B27D" w14:textId="77777777" w:rsidR="001A4622" w:rsidRPr="001A4622" w:rsidRDefault="001A4622" w:rsidP="001A4622">
            <w:pPr>
              <w:rPr>
                <w:sz w:val="20"/>
              </w:rPr>
            </w:pPr>
          </w:p>
        </w:tc>
        <w:tc>
          <w:tcPr>
            <w:tcW w:w="0" w:type="auto"/>
            <w:vAlign w:val="center"/>
            <w:hideMark/>
          </w:tcPr>
          <w:p w14:paraId="2D093330" w14:textId="77777777" w:rsidR="001A4622" w:rsidRPr="001A4622" w:rsidRDefault="001A4622" w:rsidP="001A4622">
            <w:pPr>
              <w:rPr>
                <w:szCs w:val="24"/>
              </w:rPr>
            </w:pPr>
            <w:r w:rsidRPr="001A4622">
              <w:rPr>
                <w:szCs w:val="24"/>
              </w:rPr>
              <w:t>Jag känner mig trygg i skolan</w:t>
            </w:r>
          </w:p>
        </w:tc>
        <w:tc>
          <w:tcPr>
            <w:tcW w:w="0" w:type="auto"/>
            <w:vAlign w:val="center"/>
            <w:hideMark/>
          </w:tcPr>
          <w:p w14:paraId="54FD80BE" w14:textId="77777777" w:rsidR="001A4622" w:rsidRPr="001A4622" w:rsidRDefault="001A4622" w:rsidP="001A4622">
            <w:pPr>
              <w:rPr>
                <w:szCs w:val="24"/>
              </w:rPr>
            </w:pPr>
            <w:r w:rsidRPr="001A4622">
              <w:rPr>
                <w:szCs w:val="24"/>
              </w:rPr>
              <w:t>98 (93)</w:t>
            </w:r>
          </w:p>
        </w:tc>
        <w:tc>
          <w:tcPr>
            <w:tcW w:w="0" w:type="auto"/>
            <w:vAlign w:val="center"/>
            <w:hideMark/>
          </w:tcPr>
          <w:p w14:paraId="1C40DDBB" w14:textId="77777777" w:rsidR="001A4622" w:rsidRPr="001A4622" w:rsidRDefault="001A4622" w:rsidP="001A4622">
            <w:pPr>
              <w:rPr>
                <w:szCs w:val="24"/>
              </w:rPr>
            </w:pPr>
            <w:r w:rsidRPr="001A4622">
              <w:rPr>
                <w:szCs w:val="24"/>
              </w:rPr>
              <w:t>97 (91)</w:t>
            </w:r>
          </w:p>
        </w:tc>
        <w:tc>
          <w:tcPr>
            <w:tcW w:w="0" w:type="auto"/>
            <w:vAlign w:val="center"/>
            <w:hideMark/>
          </w:tcPr>
          <w:p w14:paraId="7F870734" w14:textId="77777777" w:rsidR="001A4622" w:rsidRPr="001A4622" w:rsidRDefault="001A4622" w:rsidP="001A4622">
            <w:pPr>
              <w:rPr>
                <w:szCs w:val="24"/>
              </w:rPr>
            </w:pPr>
            <w:r w:rsidRPr="001A4622">
              <w:rPr>
                <w:szCs w:val="24"/>
              </w:rPr>
              <w:t>92 (92)</w:t>
            </w:r>
          </w:p>
        </w:tc>
        <w:tc>
          <w:tcPr>
            <w:tcW w:w="0" w:type="auto"/>
            <w:vAlign w:val="center"/>
            <w:hideMark/>
          </w:tcPr>
          <w:p w14:paraId="7A2C3F89" w14:textId="77777777" w:rsidR="001A4622" w:rsidRPr="001A4622" w:rsidRDefault="001A4622" w:rsidP="001A4622">
            <w:pPr>
              <w:rPr>
                <w:szCs w:val="24"/>
              </w:rPr>
            </w:pPr>
          </w:p>
        </w:tc>
        <w:tc>
          <w:tcPr>
            <w:tcW w:w="0" w:type="auto"/>
            <w:vAlign w:val="center"/>
            <w:hideMark/>
          </w:tcPr>
          <w:p w14:paraId="0E8E6F79" w14:textId="77777777" w:rsidR="001A4622" w:rsidRPr="001A4622" w:rsidRDefault="001A4622" w:rsidP="001A4622">
            <w:pPr>
              <w:rPr>
                <w:sz w:val="20"/>
              </w:rPr>
            </w:pPr>
          </w:p>
        </w:tc>
        <w:tc>
          <w:tcPr>
            <w:tcW w:w="0" w:type="auto"/>
            <w:vAlign w:val="center"/>
            <w:hideMark/>
          </w:tcPr>
          <w:p w14:paraId="09571C73" w14:textId="77777777" w:rsidR="001A4622" w:rsidRPr="001A4622" w:rsidRDefault="001A4622" w:rsidP="001A4622">
            <w:pPr>
              <w:rPr>
                <w:sz w:val="20"/>
              </w:rPr>
            </w:pPr>
          </w:p>
        </w:tc>
        <w:tc>
          <w:tcPr>
            <w:tcW w:w="0" w:type="auto"/>
            <w:vAlign w:val="center"/>
            <w:hideMark/>
          </w:tcPr>
          <w:p w14:paraId="6DEB10B0" w14:textId="77777777" w:rsidR="001A4622" w:rsidRPr="001A4622" w:rsidRDefault="001A4622" w:rsidP="001A4622">
            <w:pPr>
              <w:rPr>
                <w:sz w:val="20"/>
              </w:rPr>
            </w:pPr>
          </w:p>
        </w:tc>
        <w:tc>
          <w:tcPr>
            <w:tcW w:w="0" w:type="auto"/>
            <w:vAlign w:val="center"/>
            <w:hideMark/>
          </w:tcPr>
          <w:p w14:paraId="6DEC1085" w14:textId="77777777" w:rsidR="001A4622" w:rsidRPr="001A4622" w:rsidRDefault="001A4622" w:rsidP="001A4622">
            <w:pPr>
              <w:rPr>
                <w:sz w:val="20"/>
              </w:rPr>
            </w:pPr>
          </w:p>
        </w:tc>
      </w:tr>
      <w:tr w:rsidR="001A4622" w:rsidRPr="001A4622" w14:paraId="7C7C5E58" w14:textId="77777777" w:rsidTr="001A4622">
        <w:trPr>
          <w:tblCellSpacing w:w="15" w:type="dxa"/>
        </w:trPr>
        <w:tc>
          <w:tcPr>
            <w:tcW w:w="0" w:type="auto"/>
            <w:vAlign w:val="center"/>
            <w:hideMark/>
          </w:tcPr>
          <w:p w14:paraId="5A9D3F39" w14:textId="77777777" w:rsidR="001A4622" w:rsidRPr="001A4622" w:rsidRDefault="001A4622" w:rsidP="001A4622">
            <w:pPr>
              <w:rPr>
                <w:sz w:val="20"/>
              </w:rPr>
            </w:pPr>
          </w:p>
        </w:tc>
        <w:tc>
          <w:tcPr>
            <w:tcW w:w="0" w:type="auto"/>
            <w:vAlign w:val="center"/>
            <w:hideMark/>
          </w:tcPr>
          <w:p w14:paraId="5D8F607F" w14:textId="77777777" w:rsidR="001A4622" w:rsidRPr="001A4622" w:rsidRDefault="001A4622" w:rsidP="001A4622">
            <w:pPr>
              <w:rPr>
                <w:szCs w:val="24"/>
              </w:rPr>
            </w:pPr>
            <w:r w:rsidRPr="001A4622">
              <w:rPr>
                <w:szCs w:val="24"/>
              </w:rPr>
              <w:t>Jag vet vad som krävs för att nå kunskapskraven i de olika ämnena</w:t>
            </w:r>
          </w:p>
        </w:tc>
        <w:tc>
          <w:tcPr>
            <w:tcW w:w="0" w:type="auto"/>
            <w:vAlign w:val="center"/>
            <w:hideMark/>
          </w:tcPr>
          <w:p w14:paraId="6075CC77" w14:textId="77777777" w:rsidR="001A4622" w:rsidRPr="001A4622" w:rsidRDefault="001A4622" w:rsidP="001A4622">
            <w:pPr>
              <w:rPr>
                <w:szCs w:val="24"/>
              </w:rPr>
            </w:pPr>
            <w:r w:rsidRPr="001A4622">
              <w:rPr>
                <w:szCs w:val="24"/>
              </w:rPr>
              <w:t>85 (86)</w:t>
            </w:r>
          </w:p>
        </w:tc>
        <w:tc>
          <w:tcPr>
            <w:tcW w:w="0" w:type="auto"/>
            <w:vAlign w:val="center"/>
            <w:hideMark/>
          </w:tcPr>
          <w:p w14:paraId="2231D364" w14:textId="77777777" w:rsidR="001A4622" w:rsidRPr="001A4622" w:rsidRDefault="001A4622" w:rsidP="001A4622">
            <w:pPr>
              <w:rPr>
                <w:szCs w:val="24"/>
              </w:rPr>
            </w:pPr>
            <w:r w:rsidRPr="001A4622">
              <w:rPr>
                <w:szCs w:val="24"/>
              </w:rPr>
              <w:t>92 (87)</w:t>
            </w:r>
          </w:p>
        </w:tc>
        <w:tc>
          <w:tcPr>
            <w:tcW w:w="0" w:type="auto"/>
            <w:vAlign w:val="center"/>
            <w:hideMark/>
          </w:tcPr>
          <w:p w14:paraId="6C8754DA" w14:textId="77777777" w:rsidR="001A4622" w:rsidRPr="001A4622" w:rsidRDefault="001A4622" w:rsidP="001A4622">
            <w:pPr>
              <w:rPr>
                <w:szCs w:val="24"/>
              </w:rPr>
            </w:pPr>
            <w:r w:rsidRPr="001A4622">
              <w:rPr>
                <w:szCs w:val="24"/>
              </w:rPr>
              <w:t>90 (86)</w:t>
            </w:r>
          </w:p>
        </w:tc>
        <w:tc>
          <w:tcPr>
            <w:tcW w:w="0" w:type="auto"/>
            <w:vAlign w:val="center"/>
            <w:hideMark/>
          </w:tcPr>
          <w:p w14:paraId="1ECF31DF" w14:textId="77777777" w:rsidR="001A4622" w:rsidRPr="001A4622" w:rsidRDefault="001A4622" w:rsidP="001A4622">
            <w:pPr>
              <w:rPr>
                <w:szCs w:val="24"/>
              </w:rPr>
            </w:pPr>
          </w:p>
        </w:tc>
        <w:tc>
          <w:tcPr>
            <w:tcW w:w="0" w:type="auto"/>
            <w:vAlign w:val="center"/>
            <w:hideMark/>
          </w:tcPr>
          <w:p w14:paraId="0DB90976" w14:textId="77777777" w:rsidR="001A4622" w:rsidRPr="001A4622" w:rsidRDefault="001A4622" w:rsidP="001A4622">
            <w:pPr>
              <w:rPr>
                <w:sz w:val="20"/>
              </w:rPr>
            </w:pPr>
          </w:p>
        </w:tc>
        <w:tc>
          <w:tcPr>
            <w:tcW w:w="0" w:type="auto"/>
            <w:vAlign w:val="center"/>
            <w:hideMark/>
          </w:tcPr>
          <w:p w14:paraId="0EACB85B" w14:textId="77777777" w:rsidR="001A4622" w:rsidRPr="001A4622" w:rsidRDefault="001A4622" w:rsidP="001A4622">
            <w:pPr>
              <w:rPr>
                <w:sz w:val="20"/>
              </w:rPr>
            </w:pPr>
          </w:p>
        </w:tc>
        <w:tc>
          <w:tcPr>
            <w:tcW w:w="0" w:type="auto"/>
            <w:vAlign w:val="center"/>
            <w:hideMark/>
          </w:tcPr>
          <w:p w14:paraId="13292F49" w14:textId="77777777" w:rsidR="001A4622" w:rsidRPr="001A4622" w:rsidRDefault="001A4622" w:rsidP="001A4622">
            <w:pPr>
              <w:rPr>
                <w:sz w:val="20"/>
              </w:rPr>
            </w:pPr>
          </w:p>
        </w:tc>
        <w:tc>
          <w:tcPr>
            <w:tcW w:w="0" w:type="auto"/>
            <w:vAlign w:val="center"/>
            <w:hideMark/>
          </w:tcPr>
          <w:p w14:paraId="2E07CE26" w14:textId="77777777" w:rsidR="001A4622" w:rsidRPr="001A4622" w:rsidRDefault="001A4622" w:rsidP="001A4622">
            <w:pPr>
              <w:rPr>
                <w:sz w:val="20"/>
              </w:rPr>
            </w:pPr>
          </w:p>
        </w:tc>
      </w:tr>
      <w:tr w:rsidR="001A4622" w:rsidRPr="001A4622" w14:paraId="6D8F1E98" w14:textId="77777777" w:rsidTr="001A4622">
        <w:trPr>
          <w:tblCellSpacing w:w="15" w:type="dxa"/>
        </w:trPr>
        <w:tc>
          <w:tcPr>
            <w:tcW w:w="0" w:type="auto"/>
            <w:vAlign w:val="center"/>
            <w:hideMark/>
          </w:tcPr>
          <w:p w14:paraId="4A3C4E4E" w14:textId="77777777" w:rsidR="001A4622" w:rsidRPr="001A4622" w:rsidRDefault="001A4622" w:rsidP="001A4622">
            <w:pPr>
              <w:rPr>
                <w:sz w:val="20"/>
              </w:rPr>
            </w:pPr>
          </w:p>
        </w:tc>
        <w:tc>
          <w:tcPr>
            <w:tcW w:w="0" w:type="auto"/>
            <w:vAlign w:val="center"/>
            <w:hideMark/>
          </w:tcPr>
          <w:p w14:paraId="0694D564" w14:textId="77777777" w:rsidR="001A4622" w:rsidRPr="001A4622" w:rsidRDefault="001A4622" w:rsidP="001A4622">
            <w:pPr>
              <w:rPr>
                <w:szCs w:val="24"/>
              </w:rPr>
            </w:pPr>
            <w:r w:rsidRPr="001A4622">
              <w:rPr>
                <w:szCs w:val="24"/>
              </w:rPr>
              <w:t>Skolarbetet gör mig så nyfiken att jag får lust att lära mig mer</w:t>
            </w:r>
          </w:p>
        </w:tc>
        <w:tc>
          <w:tcPr>
            <w:tcW w:w="0" w:type="auto"/>
            <w:vAlign w:val="center"/>
            <w:hideMark/>
          </w:tcPr>
          <w:p w14:paraId="16CB02A5" w14:textId="77777777" w:rsidR="001A4622" w:rsidRPr="001A4622" w:rsidRDefault="001A4622" w:rsidP="001A4622">
            <w:pPr>
              <w:rPr>
                <w:szCs w:val="24"/>
              </w:rPr>
            </w:pPr>
            <w:r w:rsidRPr="001A4622">
              <w:rPr>
                <w:szCs w:val="24"/>
              </w:rPr>
              <w:t>74 (74)</w:t>
            </w:r>
          </w:p>
        </w:tc>
        <w:tc>
          <w:tcPr>
            <w:tcW w:w="0" w:type="auto"/>
            <w:vAlign w:val="center"/>
            <w:hideMark/>
          </w:tcPr>
          <w:p w14:paraId="053138F4" w14:textId="77777777" w:rsidR="001A4622" w:rsidRPr="001A4622" w:rsidRDefault="001A4622" w:rsidP="001A4622">
            <w:pPr>
              <w:rPr>
                <w:szCs w:val="24"/>
              </w:rPr>
            </w:pPr>
            <w:r w:rsidRPr="001A4622">
              <w:rPr>
                <w:szCs w:val="24"/>
              </w:rPr>
              <w:t>84 (74)</w:t>
            </w:r>
          </w:p>
        </w:tc>
        <w:tc>
          <w:tcPr>
            <w:tcW w:w="0" w:type="auto"/>
            <w:vAlign w:val="center"/>
            <w:hideMark/>
          </w:tcPr>
          <w:p w14:paraId="4C62A748" w14:textId="77777777" w:rsidR="001A4622" w:rsidRPr="001A4622" w:rsidRDefault="001A4622" w:rsidP="001A4622">
            <w:pPr>
              <w:rPr>
                <w:szCs w:val="24"/>
              </w:rPr>
            </w:pPr>
            <w:r w:rsidRPr="001A4622">
              <w:rPr>
                <w:szCs w:val="24"/>
              </w:rPr>
              <w:t>85 (74)</w:t>
            </w:r>
          </w:p>
        </w:tc>
        <w:tc>
          <w:tcPr>
            <w:tcW w:w="0" w:type="auto"/>
            <w:vAlign w:val="center"/>
            <w:hideMark/>
          </w:tcPr>
          <w:p w14:paraId="7FB8494C" w14:textId="77777777" w:rsidR="001A4622" w:rsidRPr="001A4622" w:rsidRDefault="001A4622" w:rsidP="001A4622">
            <w:pPr>
              <w:rPr>
                <w:szCs w:val="24"/>
              </w:rPr>
            </w:pPr>
          </w:p>
        </w:tc>
        <w:tc>
          <w:tcPr>
            <w:tcW w:w="0" w:type="auto"/>
            <w:vAlign w:val="center"/>
            <w:hideMark/>
          </w:tcPr>
          <w:p w14:paraId="5BE0E823" w14:textId="77777777" w:rsidR="001A4622" w:rsidRPr="001A4622" w:rsidRDefault="001A4622" w:rsidP="001A4622">
            <w:pPr>
              <w:rPr>
                <w:sz w:val="20"/>
              </w:rPr>
            </w:pPr>
          </w:p>
        </w:tc>
        <w:tc>
          <w:tcPr>
            <w:tcW w:w="0" w:type="auto"/>
            <w:vAlign w:val="center"/>
            <w:hideMark/>
          </w:tcPr>
          <w:p w14:paraId="5E36668C" w14:textId="77777777" w:rsidR="001A4622" w:rsidRPr="001A4622" w:rsidRDefault="001A4622" w:rsidP="001A4622">
            <w:pPr>
              <w:rPr>
                <w:sz w:val="20"/>
              </w:rPr>
            </w:pPr>
          </w:p>
        </w:tc>
        <w:tc>
          <w:tcPr>
            <w:tcW w:w="0" w:type="auto"/>
            <w:vAlign w:val="center"/>
            <w:hideMark/>
          </w:tcPr>
          <w:p w14:paraId="6808EEE9" w14:textId="77777777" w:rsidR="001A4622" w:rsidRPr="001A4622" w:rsidRDefault="001A4622" w:rsidP="001A4622">
            <w:pPr>
              <w:rPr>
                <w:sz w:val="20"/>
              </w:rPr>
            </w:pPr>
          </w:p>
        </w:tc>
        <w:tc>
          <w:tcPr>
            <w:tcW w:w="0" w:type="auto"/>
            <w:vAlign w:val="center"/>
            <w:hideMark/>
          </w:tcPr>
          <w:p w14:paraId="39C2499F" w14:textId="77777777" w:rsidR="001A4622" w:rsidRPr="001A4622" w:rsidRDefault="001A4622" w:rsidP="001A4622">
            <w:pPr>
              <w:rPr>
                <w:sz w:val="20"/>
              </w:rPr>
            </w:pPr>
          </w:p>
        </w:tc>
      </w:tr>
      <w:tr w:rsidR="001A4622" w:rsidRPr="001A4622" w14:paraId="39CEB978" w14:textId="77777777" w:rsidTr="001A4622">
        <w:trPr>
          <w:tblCellSpacing w:w="15" w:type="dxa"/>
        </w:trPr>
        <w:tc>
          <w:tcPr>
            <w:tcW w:w="0" w:type="auto"/>
            <w:vAlign w:val="center"/>
            <w:hideMark/>
          </w:tcPr>
          <w:p w14:paraId="26959226" w14:textId="77777777" w:rsidR="001A4622" w:rsidRPr="001A4622" w:rsidRDefault="001A4622" w:rsidP="001A4622">
            <w:pPr>
              <w:rPr>
                <w:sz w:val="20"/>
              </w:rPr>
            </w:pPr>
          </w:p>
        </w:tc>
        <w:tc>
          <w:tcPr>
            <w:tcW w:w="0" w:type="auto"/>
            <w:vAlign w:val="center"/>
            <w:hideMark/>
          </w:tcPr>
          <w:p w14:paraId="5314890E" w14:textId="77777777" w:rsidR="001A4622" w:rsidRPr="001A4622" w:rsidRDefault="001A4622" w:rsidP="001A4622">
            <w:pPr>
              <w:rPr>
                <w:szCs w:val="24"/>
              </w:rPr>
            </w:pPr>
            <w:r w:rsidRPr="001A4622">
              <w:rPr>
                <w:szCs w:val="24"/>
              </w:rPr>
              <w:t>Jag får veta hur det går för mig i skolarbetet</w:t>
            </w:r>
          </w:p>
        </w:tc>
        <w:tc>
          <w:tcPr>
            <w:tcW w:w="0" w:type="auto"/>
            <w:vAlign w:val="center"/>
            <w:hideMark/>
          </w:tcPr>
          <w:p w14:paraId="55DAC257" w14:textId="77777777" w:rsidR="001A4622" w:rsidRPr="001A4622" w:rsidRDefault="001A4622" w:rsidP="001A4622">
            <w:pPr>
              <w:rPr>
                <w:szCs w:val="24"/>
              </w:rPr>
            </w:pPr>
            <w:r w:rsidRPr="001A4622">
              <w:rPr>
                <w:szCs w:val="24"/>
              </w:rPr>
              <w:t>91 (88)</w:t>
            </w:r>
          </w:p>
        </w:tc>
        <w:tc>
          <w:tcPr>
            <w:tcW w:w="0" w:type="auto"/>
            <w:vAlign w:val="center"/>
            <w:hideMark/>
          </w:tcPr>
          <w:p w14:paraId="445E5ECB" w14:textId="77777777" w:rsidR="001A4622" w:rsidRPr="001A4622" w:rsidRDefault="001A4622" w:rsidP="001A4622">
            <w:pPr>
              <w:rPr>
                <w:szCs w:val="24"/>
              </w:rPr>
            </w:pPr>
            <w:r w:rsidRPr="001A4622">
              <w:rPr>
                <w:szCs w:val="24"/>
              </w:rPr>
              <w:t>92 (88)</w:t>
            </w:r>
          </w:p>
        </w:tc>
        <w:tc>
          <w:tcPr>
            <w:tcW w:w="0" w:type="auto"/>
            <w:vAlign w:val="center"/>
            <w:hideMark/>
          </w:tcPr>
          <w:p w14:paraId="73676DC1" w14:textId="77777777" w:rsidR="001A4622" w:rsidRPr="001A4622" w:rsidRDefault="001A4622" w:rsidP="001A4622">
            <w:pPr>
              <w:rPr>
                <w:szCs w:val="24"/>
              </w:rPr>
            </w:pPr>
            <w:r w:rsidRPr="001A4622">
              <w:rPr>
                <w:szCs w:val="24"/>
              </w:rPr>
              <w:t>93 (88)</w:t>
            </w:r>
          </w:p>
        </w:tc>
        <w:tc>
          <w:tcPr>
            <w:tcW w:w="0" w:type="auto"/>
            <w:vAlign w:val="center"/>
            <w:hideMark/>
          </w:tcPr>
          <w:p w14:paraId="61EA8769" w14:textId="77777777" w:rsidR="001A4622" w:rsidRPr="001A4622" w:rsidRDefault="001A4622" w:rsidP="001A4622">
            <w:pPr>
              <w:rPr>
                <w:szCs w:val="24"/>
              </w:rPr>
            </w:pPr>
          </w:p>
        </w:tc>
        <w:tc>
          <w:tcPr>
            <w:tcW w:w="0" w:type="auto"/>
            <w:vAlign w:val="center"/>
            <w:hideMark/>
          </w:tcPr>
          <w:p w14:paraId="7D59C28C" w14:textId="77777777" w:rsidR="001A4622" w:rsidRPr="001A4622" w:rsidRDefault="001A4622" w:rsidP="001A4622">
            <w:pPr>
              <w:rPr>
                <w:sz w:val="20"/>
              </w:rPr>
            </w:pPr>
          </w:p>
        </w:tc>
        <w:tc>
          <w:tcPr>
            <w:tcW w:w="0" w:type="auto"/>
            <w:vAlign w:val="center"/>
            <w:hideMark/>
          </w:tcPr>
          <w:p w14:paraId="77897B47" w14:textId="77777777" w:rsidR="001A4622" w:rsidRPr="001A4622" w:rsidRDefault="001A4622" w:rsidP="001A4622">
            <w:pPr>
              <w:rPr>
                <w:sz w:val="20"/>
              </w:rPr>
            </w:pPr>
          </w:p>
        </w:tc>
        <w:tc>
          <w:tcPr>
            <w:tcW w:w="0" w:type="auto"/>
            <w:vAlign w:val="center"/>
            <w:hideMark/>
          </w:tcPr>
          <w:p w14:paraId="704B4DE6" w14:textId="77777777" w:rsidR="001A4622" w:rsidRPr="001A4622" w:rsidRDefault="001A4622" w:rsidP="001A4622">
            <w:pPr>
              <w:rPr>
                <w:sz w:val="20"/>
              </w:rPr>
            </w:pPr>
          </w:p>
        </w:tc>
        <w:tc>
          <w:tcPr>
            <w:tcW w:w="0" w:type="auto"/>
            <w:vAlign w:val="center"/>
            <w:hideMark/>
          </w:tcPr>
          <w:p w14:paraId="13F85B2E" w14:textId="77777777" w:rsidR="001A4622" w:rsidRPr="001A4622" w:rsidRDefault="001A4622" w:rsidP="001A4622">
            <w:pPr>
              <w:rPr>
                <w:sz w:val="20"/>
              </w:rPr>
            </w:pPr>
          </w:p>
        </w:tc>
      </w:tr>
      <w:tr w:rsidR="001A4622" w:rsidRPr="001A4622" w14:paraId="2F7DE639" w14:textId="77777777" w:rsidTr="001A4622">
        <w:trPr>
          <w:tblCellSpacing w:w="15" w:type="dxa"/>
        </w:trPr>
        <w:tc>
          <w:tcPr>
            <w:tcW w:w="0" w:type="auto"/>
            <w:vAlign w:val="center"/>
            <w:hideMark/>
          </w:tcPr>
          <w:p w14:paraId="4AAE0E8E" w14:textId="77777777" w:rsidR="001A4622" w:rsidRPr="001A4622" w:rsidRDefault="001A4622" w:rsidP="001A4622">
            <w:pPr>
              <w:rPr>
                <w:sz w:val="20"/>
              </w:rPr>
            </w:pPr>
          </w:p>
        </w:tc>
        <w:tc>
          <w:tcPr>
            <w:tcW w:w="0" w:type="auto"/>
            <w:vAlign w:val="center"/>
            <w:hideMark/>
          </w:tcPr>
          <w:p w14:paraId="12712EE3" w14:textId="77777777" w:rsidR="001A4622" w:rsidRPr="001A4622" w:rsidRDefault="001A4622" w:rsidP="001A4622">
            <w:pPr>
              <w:rPr>
                <w:szCs w:val="24"/>
              </w:rPr>
            </w:pPr>
            <w:r w:rsidRPr="001A4622">
              <w:rPr>
                <w:szCs w:val="24"/>
              </w:rPr>
              <w:t>Lärarna i min skola tar hänsyn till elevernas åsikter</w:t>
            </w:r>
          </w:p>
        </w:tc>
        <w:tc>
          <w:tcPr>
            <w:tcW w:w="0" w:type="auto"/>
            <w:vAlign w:val="center"/>
            <w:hideMark/>
          </w:tcPr>
          <w:p w14:paraId="1B207104" w14:textId="77777777" w:rsidR="001A4622" w:rsidRPr="001A4622" w:rsidRDefault="001A4622" w:rsidP="001A4622">
            <w:pPr>
              <w:rPr>
                <w:szCs w:val="24"/>
              </w:rPr>
            </w:pPr>
            <w:r w:rsidRPr="001A4622">
              <w:rPr>
                <w:szCs w:val="24"/>
              </w:rPr>
              <w:t>93 (87)</w:t>
            </w:r>
          </w:p>
        </w:tc>
        <w:tc>
          <w:tcPr>
            <w:tcW w:w="0" w:type="auto"/>
            <w:vAlign w:val="center"/>
            <w:hideMark/>
          </w:tcPr>
          <w:p w14:paraId="469C62EC" w14:textId="77777777" w:rsidR="001A4622" w:rsidRPr="001A4622" w:rsidRDefault="001A4622" w:rsidP="001A4622">
            <w:pPr>
              <w:rPr>
                <w:szCs w:val="24"/>
              </w:rPr>
            </w:pPr>
            <w:r w:rsidRPr="001A4622">
              <w:rPr>
                <w:szCs w:val="24"/>
              </w:rPr>
              <w:t>96 (88)</w:t>
            </w:r>
          </w:p>
        </w:tc>
        <w:tc>
          <w:tcPr>
            <w:tcW w:w="0" w:type="auto"/>
            <w:vAlign w:val="center"/>
            <w:hideMark/>
          </w:tcPr>
          <w:p w14:paraId="788BC19C" w14:textId="77777777" w:rsidR="001A4622" w:rsidRPr="001A4622" w:rsidRDefault="001A4622" w:rsidP="001A4622">
            <w:pPr>
              <w:rPr>
                <w:szCs w:val="24"/>
              </w:rPr>
            </w:pPr>
            <w:r w:rsidRPr="001A4622">
              <w:rPr>
                <w:szCs w:val="24"/>
              </w:rPr>
              <w:t>94 (87)</w:t>
            </w:r>
          </w:p>
        </w:tc>
        <w:tc>
          <w:tcPr>
            <w:tcW w:w="0" w:type="auto"/>
            <w:vAlign w:val="center"/>
            <w:hideMark/>
          </w:tcPr>
          <w:p w14:paraId="248F819F" w14:textId="77777777" w:rsidR="001A4622" w:rsidRPr="001A4622" w:rsidRDefault="001A4622" w:rsidP="001A4622">
            <w:pPr>
              <w:rPr>
                <w:szCs w:val="24"/>
              </w:rPr>
            </w:pPr>
          </w:p>
        </w:tc>
        <w:tc>
          <w:tcPr>
            <w:tcW w:w="0" w:type="auto"/>
            <w:vAlign w:val="center"/>
            <w:hideMark/>
          </w:tcPr>
          <w:p w14:paraId="306C85A8" w14:textId="77777777" w:rsidR="001A4622" w:rsidRPr="001A4622" w:rsidRDefault="001A4622" w:rsidP="001A4622">
            <w:pPr>
              <w:rPr>
                <w:sz w:val="20"/>
              </w:rPr>
            </w:pPr>
          </w:p>
        </w:tc>
        <w:tc>
          <w:tcPr>
            <w:tcW w:w="0" w:type="auto"/>
            <w:vAlign w:val="center"/>
            <w:hideMark/>
          </w:tcPr>
          <w:p w14:paraId="4E505027" w14:textId="77777777" w:rsidR="001A4622" w:rsidRPr="001A4622" w:rsidRDefault="001A4622" w:rsidP="001A4622">
            <w:pPr>
              <w:rPr>
                <w:sz w:val="20"/>
              </w:rPr>
            </w:pPr>
          </w:p>
        </w:tc>
        <w:tc>
          <w:tcPr>
            <w:tcW w:w="0" w:type="auto"/>
            <w:vAlign w:val="center"/>
            <w:hideMark/>
          </w:tcPr>
          <w:p w14:paraId="7A1FC500" w14:textId="77777777" w:rsidR="001A4622" w:rsidRPr="001A4622" w:rsidRDefault="001A4622" w:rsidP="001A4622">
            <w:pPr>
              <w:rPr>
                <w:sz w:val="20"/>
              </w:rPr>
            </w:pPr>
          </w:p>
        </w:tc>
        <w:tc>
          <w:tcPr>
            <w:tcW w:w="0" w:type="auto"/>
            <w:vAlign w:val="center"/>
            <w:hideMark/>
          </w:tcPr>
          <w:p w14:paraId="2FD5933A" w14:textId="77777777" w:rsidR="001A4622" w:rsidRPr="001A4622" w:rsidRDefault="001A4622" w:rsidP="001A4622">
            <w:pPr>
              <w:rPr>
                <w:sz w:val="20"/>
              </w:rPr>
            </w:pPr>
          </w:p>
        </w:tc>
      </w:tr>
      <w:tr w:rsidR="001A4622" w:rsidRPr="001A4622" w14:paraId="47E307E4" w14:textId="77777777" w:rsidTr="001A4622">
        <w:trPr>
          <w:tblCellSpacing w:w="15" w:type="dxa"/>
        </w:trPr>
        <w:tc>
          <w:tcPr>
            <w:tcW w:w="0" w:type="auto"/>
            <w:vAlign w:val="center"/>
            <w:hideMark/>
          </w:tcPr>
          <w:p w14:paraId="0BF5DD7F" w14:textId="77777777" w:rsidR="001A4622" w:rsidRPr="001A4622" w:rsidRDefault="001A4622" w:rsidP="001A4622">
            <w:pPr>
              <w:rPr>
                <w:sz w:val="20"/>
              </w:rPr>
            </w:pPr>
          </w:p>
        </w:tc>
        <w:tc>
          <w:tcPr>
            <w:tcW w:w="0" w:type="auto"/>
            <w:vAlign w:val="center"/>
            <w:hideMark/>
          </w:tcPr>
          <w:p w14:paraId="723EFADE" w14:textId="77777777" w:rsidR="001A4622" w:rsidRPr="001A4622" w:rsidRDefault="001A4622" w:rsidP="001A4622">
            <w:pPr>
              <w:rPr>
                <w:szCs w:val="24"/>
              </w:rPr>
            </w:pPr>
            <w:r w:rsidRPr="001A4622">
              <w:rPr>
                <w:szCs w:val="24"/>
              </w:rPr>
              <w:t>Lärarna i min skola hjälper mig i skolarbetet om jag behöver det</w:t>
            </w:r>
          </w:p>
        </w:tc>
        <w:tc>
          <w:tcPr>
            <w:tcW w:w="0" w:type="auto"/>
            <w:vAlign w:val="center"/>
            <w:hideMark/>
          </w:tcPr>
          <w:p w14:paraId="752B1D84" w14:textId="77777777" w:rsidR="001A4622" w:rsidRPr="001A4622" w:rsidRDefault="001A4622" w:rsidP="001A4622">
            <w:pPr>
              <w:rPr>
                <w:szCs w:val="24"/>
              </w:rPr>
            </w:pPr>
            <w:r w:rsidRPr="001A4622">
              <w:rPr>
                <w:szCs w:val="24"/>
              </w:rPr>
              <w:t>98 (94)</w:t>
            </w:r>
          </w:p>
        </w:tc>
        <w:tc>
          <w:tcPr>
            <w:tcW w:w="0" w:type="auto"/>
            <w:vAlign w:val="center"/>
            <w:hideMark/>
          </w:tcPr>
          <w:p w14:paraId="12184F5C" w14:textId="77777777" w:rsidR="001A4622" w:rsidRPr="001A4622" w:rsidRDefault="001A4622" w:rsidP="001A4622">
            <w:pPr>
              <w:rPr>
                <w:szCs w:val="24"/>
              </w:rPr>
            </w:pPr>
            <w:r w:rsidRPr="001A4622">
              <w:rPr>
                <w:szCs w:val="24"/>
              </w:rPr>
              <w:t>99 (94)</w:t>
            </w:r>
          </w:p>
        </w:tc>
        <w:tc>
          <w:tcPr>
            <w:tcW w:w="0" w:type="auto"/>
            <w:vAlign w:val="center"/>
            <w:hideMark/>
          </w:tcPr>
          <w:p w14:paraId="49A94062" w14:textId="77777777" w:rsidR="001A4622" w:rsidRPr="001A4622" w:rsidRDefault="001A4622" w:rsidP="001A4622">
            <w:pPr>
              <w:rPr>
                <w:szCs w:val="24"/>
              </w:rPr>
            </w:pPr>
            <w:r w:rsidRPr="001A4622">
              <w:rPr>
                <w:szCs w:val="24"/>
              </w:rPr>
              <w:t>99 (94)</w:t>
            </w:r>
          </w:p>
        </w:tc>
        <w:tc>
          <w:tcPr>
            <w:tcW w:w="0" w:type="auto"/>
            <w:vAlign w:val="center"/>
            <w:hideMark/>
          </w:tcPr>
          <w:p w14:paraId="7D17BFC5" w14:textId="77777777" w:rsidR="001A4622" w:rsidRPr="001A4622" w:rsidRDefault="001A4622" w:rsidP="001A4622">
            <w:pPr>
              <w:rPr>
                <w:szCs w:val="24"/>
              </w:rPr>
            </w:pPr>
          </w:p>
        </w:tc>
        <w:tc>
          <w:tcPr>
            <w:tcW w:w="0" w:type="auto"/>
            <w:vAlign w:val="center"/>
            <w:hideMark/>
          </w:tcPr>
          <w:p w14:paraId="1324F669" w14:textId="77777777" w:rsidR="001A4622" w:rsidRPr="001A4622" w:rsidRDefault="001A4622" w:rsidP="001A4622">
            <w:pPr>
              <w:rPr>
                <w:sz w:val="20"/>
              </w:rPr>
            </w:pPr>
          </w:p>
        </w:tc>
        <w:tc>
          <w:tcPr>
            <w:tcW w:w="0" w:type="auto"/>
            <w:vAlign w:val="center"/>
            <w:hideMark/>
          </w:tcPr>
          <w:p w14:paraId="0C0DC7C8" w14:textId="77777777" w:rsidR="001A4622" w:rsidRPr="001A4622" w:rsidRDefault="001A4622" w:rsidP="001A4622">
            <w:pPr>
              <w:rPr>
                <w:sz w:val="20"/>
              </w:rPr>
            </w:pPr>
          </w:p>
        </w:tc>
        <w:tc>
          <w:tcPr>
            <w:tcW w:w="0" w:type="auto"/>
            <w:vAlign w:val="center"/>
            <w:hideMark/>
          </w:tcPr>
          <w:p w14:paraId="07B5E886" w14:textId="77777777" w:rsidR="001A4622" w:rsidRPr="001A4622" w:rsidRDefault="001A4622" w:rsidP="001A4622">
            <w:pPr>
              <w:rPr>
                <w:sz w:val="20"/>
              </w:rPr>
            </w:pPr>
          </w:p>
        </w:tc>
        <w:tc>
          <w:tcPr>
            <w:tcW w:w="0" w:type="auto"/>
            <w:vAlign w:val="center"/>
            <w:hideMark/>
          </w:tcPr>
          <w:p w14:paraId="68A61E3D" w14:textId="77777777" w:rsidR="001A4622" w:rsidRPr="001A4622" w:rsidRDefault="001A4622" w:rsidP="001A4622">
            <w:pPr>
              <w:rPr>
                <w:sz w:val="20"/>
              </w:rPr>
            </w:pPr>
          </w:p>
        </w:tc>
      </w:tr>
      <w:tr w:rsidR="001A4622" w:rsidRPr="001A4622" w14:paraId="53491D04" w14:textId="77777777" w:rsidTr="001A4622">
        <w:trPr>
          <w:tblCellSpacing w:w="15" w:type="dxa"/>
        </w:trPr>
        <w:tc>
          <w:tcPr>
            <w:tcW w:w="0" w:type="auto"/>
            <w:vAlign w:val="center"/>
            <w:hideMark/>
          </w:tcPr>
          <w:p w14:paraId="6BB287B9" w14:textId="77777777" w:rsidR="001A4622" w:rsidRPr="001A4622" w:rsidRDefault="001A4622" w:rsidP="001A4622">
            <w:pPr>
              <w:rPr>
                <w:sz w:val="20"/>
              </w:rPr>
            </w:pPr>
          </w:p>
        </w:tc>
        <w:tc>
          <w:tcPr>
            <w:tcW w:w="0" w:type="auto"/>
            <w:vAlign w:val="center"/>
            <w:hideMark/>
          </w:tcPr>
          <w:p w14:paraId="3B0DB281" w14:textId="77777777" w:rsidR="001A4622" w:rsidRPr="001A4622" w:rsidRDefault="001A4622" w:rsidP="001A4622">
            <w:pPr>
              <w:rPr>
                <w:szCs w:val="24"/>
              </w:rPr>
            </w:pPr>
            <w:r w:rsidRPr="001A4622">
              <w:rPr>
                <w:szCs w:val="24"/>
              </w:rPr>
              <w:t>Mina lärare förväntar sig att jag ska nå kunskapskraven i alla ämnen</w:t>
            </w:r>
          </w:p>
        </w:tc>
        <w:tc>
          <w:tcPr>
            <w:tcW w:w="0" w:type="auto"/>
            <w:vAlign w:val="center"/>
            <w:hideMark/>
          </w:tcPr>
          <w:p w14:paraId="1785C0BA" w14:textId="77777777" w:rsidR="001A4622" w:rsidRPr="001A4622" w:rsidRDefault="001A4622" w:rsidP="001A4622">
            <w:pPr>
              <w:rPr>
                <w:szCs w:val="24"/>
              </w:rPr>
            </w:pPr>
            <w:r w:rsidRPr="001A4622">
              <w:rPr>
                <w:szCs w:val="24"/>
              </w:rPr>
              <w:t>83 (86)</w:t>
            </w:r>
          </w:p>
        </w:tc>
        <w:tc>
          <w:tcPr>
            <w:tcW w:w="0" w:type="auto"/>
            <w:vAlign w:val="center"/>
            <w:hideMark/>
          </w:tcPr>
          <w:p w14:paraId="013F6C73" w14:textId="77777777" w:rsidR="001A4622" w:rsidRPr="001A4622" w:rsidRDefault="001A4622" w:rsidP="001A4622">
            <w:pPr>
              <w:rPr>
                <w:szCs w:val="24"/>
              </w:rPr>
            </w:pPr>
            <w:r w:rsidRPr="001A4622">
              <w:rPr>
                <w:szCs w:val="24"/>
              </w:rPr>
              <w:t>89 (86)</w:t>
            </w:r>
          </w:p>
        </w:tc>
        <w:tc>
          <w:tcPr>
            <w:tcW w:w="0" w:type="auto"/>
            <w:vAlign w:val="center"/>
            <w:hideMark/>
          </w:tcPr>
          <w:p w14:paraId="79303930" w14:textId="77777777" w:rsidR="001A4622" w:rsidRPr="001A4622" w:rsidRDefault="001A4622" w:rsidP="001A4622">
            <w:pPr>
              <w:rPr>
                <w:szCs w:val="24"/>
              </w:rPr>
            </w:pPr>
            <w:r w:rsidRPr="001A4622">
              <w:rPr>
                <w:szCs w:val="24"/>
              </w:rPr>
              <w:t>90 (86)</w:t>
            </w:r>
          </w:p>
        </w:tc>
        <w:tc>
          <w:tcPr>
            <w:tcW w:w="0" w:type="auto"/>
            <w:vAlign w:val="center"/>
            <w:hideMark/>
          </w:tcPr>
          <w:p w14:paraId="4A0ED63B" w14:textId="77777777" w:rsidR="001A4622" w:rsidRPr="001A4622" w:rsidRDefault="001A4622" w:rsidP="001A4622">
            <w:pPr>
              <w:rPr>
                <w:szCs w:val="24"/>
              </w:rPr>
            </w:pPr>
          </w:p>
        </w:tc>
        <w:tc>
          <w:tcPr>
            <w:tcW w:w="0" w:type="auto"/>
            <w:vAlign w:val="center"/>
            <w:hideMark/>
          </w:tcPr>
          <w:p w14:paraId="363D7B1D" w14:textId="77777777" w:rsidR="001A4622" w:rsidRPr="001A4622" w:rsidRDefault="001A4622" w:rsidP="001A4622">
            <w:pPr>
              <w:rPr>
                <w:sz w:val="20"/>
              </w:rPr>
            </w:pPr>
          </w:p>
        </w:tc>
        <w:tc>
          <w:tcPr>
            <w:tcW w:w="0" w:type="auto"/>
            <w:vAlign w:val="center"/>
            <w:hideMark/>
          </w:tcPr>
          <w:p w14:paraId="6FA8CDAA" w14:textId="77777777" w:rsidR="001A4622" w:rsidRPr="001A4622" w:rsidRDefault="001A4622" w:rsidP="001A4622">
            <w:pPr>
              <w:rPr>
                <w:sz w:val="20"/>
              </w:rPr>
            </w:pPr>
          </w:p>
        </w:tc>
        <w:tc>
          <w:tcPr>
            <w:tcW w:w="0" w:type="auto"/>
            <w:vAlign w:val="center"/>
            <w:hideMark/>
          </w:tcPr>
          <w:p w14:paraId="39E6F38F" w14:textId="77777777" w:rsidR="001A4622" w:rsidRPr="001A4622" w:rsidRDefault="001A4622" w:rsidP="001A4622">
            <w:pPr>
              <w:rPr>
                <w:sz w:val="20"/>
              </w:rPr>
            </w:pPr>
          </w:p>
        </w:tc>
        <w:tc>
          <w:tcPr>
            <w:tcW w:w="0" w:type="auto"/>
            <w:vAlign w:val="center"/>
            <w:hideMark/>
          </w:tcPr>
          <w:p w14:paraId="6C1A9814" w14:textId="77777777" w:rsidR="001A4622" w:rsidRPr="001A4622" w:rsidRDefault="001A4622" w:rsidP="001A4622">
            <w:pPr>
              <w:rPr>
                <w:sz w:val="20"/>
              </w:rPr>
            </w:pPr>
          </w:p>
        </w:tc>
      </w:tr>
    </w:tbl>
    <w:p w14:paraId="668EFE3B" w14:textId="77777777" w:rsidR="001A4622" w:rsidRDefault="001A4622" w:rsidP="00B14DAB">
      <w:pPr>
        <w:rPr>
          <w:szCs w:val="24"/>
        </w:rPr>
      </w:pPr>
    </w:p>
    <w:p w14:paraId="5E9BB952" w14:textId="77777777" w:rsidR="00CA3749" w:rsidRPr="00EE7842" w:rsidRDefault="00744A2B" w:rsidP="007B32E3">
      <w:pPr>
        <w:pStyle w:val="Rubrik1"/>
        <w:numPr>
          <w:ilvl w:val="0"/>
          <w:numId w:val="9"/>
        </w:numPr>
      </w:pPr>
      <w:r w:rsidRPr="00EE7842">
        <w:t>ANALYS AV ORSAKER (STEG 2)</w:t>
      </w:r>
    </w:p>
    <w:p w14:paraId="1721600C" w14:textId="77777777" w:rsidR="00CA3749" w:rsidRPr="005D50CD" w:rsidRDefault="00CA3749" w:rsidP="006865ED">
      <w:pPr>
        <w:outlineLvl w:val="0"/>
        <w:rPr>
          <w:rFonts w:ascii="Arial" w:hAnsi="Arial" w:cs="Arial"/>
          <w:b/>
          <w:caps/>
          <w:sz w:val="28"/>
          <w:szCs w:val="28"/>
        </w:rPr>
      </w:pPr>
    </w:p>
    <w:p w14:paraId="07CBF377" w14:textId="1B24BAE2" w:rsidR="00744A2B" w:rsidRDefault="005D50CD" w:rsidP="005D50CD">
      <w:pPr>
        <w:rPr>
          <w:szCs w:val="24"/>
        </w:rPr>
      </w:pPr>
      <w:r w:rsidRPr="005D50CD">
        <w:rPr>
          <w:szCs w:val="24"/>
        </w:rPr>
        <w:t>Platser där elever upplever att vuxna inte rör sig.</w:t>
      </w:r>
    </w:p>
    <w:p w14:paraId="6B221E2E" w14:textId="77777777" w:rsidR="001A4622" w:rsidRPr="005D50CD" w:rsidRDefault="001A4622" w:rsidP="005D50CD">
      <w:pPr>
        <w:rPr>
          <w:szCs w:val="24"/>
        </w:rPr>
      </w:pPr>
    </w:p>
    <w:p w14:paraId="54CE9D00" w14:textId="77777777" w:rsidR="005D50CD" w:rsidRPr="007979A0" w:rsidRDefault="005D50CD" w:rsidP="00744A2B">
      <w:pPr>
        <w:ind w:firstLine="432"/>
        <w:rPr>
          <w:color w:val="FF0000"/>
          <w:szCs w:val="24"/>
        </w:rPr>
      </w:pPr>
    </w:p>
    <w:p w14:paraId="3647C2D2" w14:textId="77777777" w:rsidR="00744A2B" w:rsidRPr="00EE7842" w:rsidRDefault="00744A2B" w:rsidP="00744A2B">
      <w:pPr>
        <w:pStyle w:val="Rubrik1"/>
        <w:numPr>
          <w:ilvl w:val="0"/>
          <w:numId w:val="9"/>
        </w:numPr>
      </w:pPr>
      <w:r w:rsidRPr="00EE7842">
        <w:t>ÅTGÄRDER (STEG 3)</w:t>
      </w:r>
    </w:p>
    <w:p w14:paraId="7A09BAAB" w14:textId="77777777" w:rsidR="00744A2B" w:rsidRPr="00EE7842" w:rsidRDefault="00744A2B" w:rsidP="00744A2B">
      <w:pPr>
        <w:outlineLvl w:val="0"/>
        <w:rPr>
          <w:rFonts w:ascii="Arial" w:hAnsi="Arial" w:cs="Arial"/>
          <w:b/>
          <w:caps/>
          <w:sz w:val="28"/>
          <w:szCs w:val="28"/>
        </w:rPr>
      </w:pPr>
    </w:p>
    <w:p w14:paraId="624B1DCB" w14:textId="77777777" w:rsidR="00744A2B" w:rsidRPr="00EE7842" w:rsidRDefault="00744A2B" w:rsidP="00744A2B">
      <w:pPr>
        <w:rPr>
          <w:szCs w:val="24"/>
        </w:rPr>
      </w:pPr>
      <w:r w:rsidRPr="00EE7842">
        <w:rPr>
          <w:szCs w:val="24"/>
        </w:rPr>
        <w:lastRenderedPageBreak/>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tar sikte 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14:paraId="76C2CF55" w14:textId="77777777" w:rsidR="00744A2B" w:rsidRPr="00EE7842" w:rsidRDefault="00744A2B" w:rsidP="00744A2B">
      <w:pPr>
        <w:rPr>
          <w:szCs w:val="24"/>
        </w:rPr>
      </w:pPr>
    </w:p>
    <w:p w14:paraId="2A98E0DF" w14:textId="77777777" w:rsidR="00744A2B" w:rsidRPr="00EE7842" w:rsidRDefault="00744A2B" w:rsidP="00744A2B">
      <w:pPr>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r w:rsidR="00657604" w:rsidRPr="00EE7842">
        <w:rPr>
          <w:b/>
          <w:szCs w:val="24"/>
        </w:rPr>
        <w:t xml:space="preserve">års </w:t>
      </w:r>
      <w:r w:rsidRPr="00EE7842">
        <w:rPr>
          <w:b/>
          <w:szCs w:val="24"/>
        </w:rPr>
        <w:t>plan</w:t>
      </w:r>
    </w:p>
    <w:p w14:paraId="45F7A18E" w14:textId="77777777" w:rsidR="00744A2B" w:rsidRPr="00EE7842" w:rsidRDefault="00744A2B" w:rsidP="00744A2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14:paraId="736E40BF" w14:textId="77777777" w:rsidTr="00F05A71">
        <w:tc>
          <w:tcPr>
            <w:tcW w:w="4361" w:type="dxa"/>
          </w:tcPr>
          <w:p w14:paraId="47FD968F" w14:textId="77777777" w:rsidR="00744A2B" w:rsidRPr="00EE7842" w:rsidRDefault="00D72500" w:rsidP="00F05A71">
            <w:pPr>
              <w:rPr>
                <w:b/>
                <w:szCs w:val="22"/>
              </w:rPr>
            </w:pPr>
            <w:r w:rsidRPr="00EE7842">
              <w:rPr>
                <w:b/>
                <w:sz w:val="22"/>
                <w:szCs w:val="22"/>
              </w:rPr>
              <w:t>Åtgärd</w:t>
            </w:r>
            <w:r w:rsidR="00744A2B" w:rsidRPr="00EE7842">
              <w:rPr>
                <w:b/>
                <w:sz w:val="22"/>
                <w:szCs w:val="22"/>
              </w:rPr>
              <w:t xml:space="preserve">   </w:t>
            </w:r>
          </w:p>
        </w:tc>
        <w:tc>
          <w:tcPr>
            <w:tcW w:w="1984" w:type="dxa"/>
          </w:tcPr>
          <w:p w14:paraId="6685BAD9" w14:textId="77777777" w:rsidR="00744A2B" w:rsidRPr="00EE7842" w:rsidRDefault="00744A2B" w:rsidP="00F05A71">
            <w:pPr>
              <w:rPr>
                <w:b/>
                <w:szCs w:val="22"/>
              </w:rPr>
            </w:pPr>
            <w:r w:rsidRPr="00EE7842">
              <w:rPr>
                <w:b/>
                <w:sz w:val="22"/>
                <w:szCs w:val="22"/>
              </w:rPr>
              <w:t>Verksamhetsform</w:t>
            </w:r>
          </w:p>
        </w:tc>
        <w:tc>
          <w:tcPr>
            <w:tcW w:w="2835" w:type="dxa"/>
          </w:tcPr>
          <w:p w14:paraId="335DFAF0" w14:textId="77777777" w:rsidR="00744A2B" w:rsidRPr="00EE7842" w:rsidRDefault="00744A2B" w:rsidP="00F05A71">
            <w:pPr>
              <w:rPr>
                <w:b/>
                <w:szCs w:val="22"/>
              </w:rPr>
            </w:pPr>
            <w:r w:rsidRPr="00EE7842">
              <w:rPr>
                <w:b/>
                <w:sz w:val="22"/>
                <w:szCs w:val="22"/>
              </w:rPr>
              <w:t>Mål att uppnå/önskvärd effekt</w:t>
            </w:r>
          </w:p>
        </w:tc>
        <w:tc>
          <w:tcPr>
            <w:tcW w:w="1701" w:type="dxa"/>
          </w:tcPr>
          <w:p w14:paraId="37709670" w14:textId="77777777" w:rsidR="00744A2B" w:rsidRPr="00EE7842" w:rsidRDefault="00744A2B" w:rsidP="00F05A71">
            <w:pPr>
              <w:rPr>
                <w:b/>
                <w:szCs w:val="22"/>
              </w:rPr>
            </w:pPr>
            <w:r w:rsidRPr="00EE7842">
              <w:rPr>
                <w:b/>
                <w:sz w:val="22"/>
                <w:szCs w:val="22"/>
              </w:rPr>
              <w:t xml:space="preserve">Ansvar/person </w:t>
            </w:r>
          </w:p>
        </w:tc>
        <w:tc>
          <w:tcPr>
            <w:tcW w:w="1418" w:type="dxa"/>
          </w:tcPr>
          <w:p w14:paraId="75482AF0" w14:textId="77777777" w:rsidR="00744A2B" w:rsidRPr="00EE7842" w:rsidRDefault="00744A2B" w:rsidP="00F05A71">
            <w:pPr>
              <w:rPr>
                <w:b/>
                <w:szCs w:val="22"/>
              </w:rPr>
            </w:pPr>
            <w:r w:rsidRPr="00EE7842">
              <w:rPr>
                <w:b/>
                <w:sz w:val="22"/>
                <w:szCs w:val="22"/>
              </w:rPr>
              <w:t>Tidsplan</w:t>
            </w:r>
          </w:p>
        </w:tc>
        <w:tc>
          <w:tcPr>
            <w:tcW w:w="2551" w:type="dxa"/>
          </w:tcPr>
          <w:p w14:paraId="6CA43ABC" w14:textId="77777777" w:rsidR="00744A2B" w:rsidRPr="00EE7842" w:rsidRDefault="00744A2B" w:rsidP="00F05A71">
            <w:pPr>
              <w:rPr>
                <w:b/>
                <w:szCs w:val="22"/>
              </w:rPr>
            </w:pPr>
            <w:r w:rsidRPr="00EE7842">
              <w:rPr>
                <w:b/>
                <w:sz w:val="22"/>
                <w:szCs w:val="22"/>
              </w:rPr>
              <w:t>Uppföljning när och hur</w:t>
            </w:r>
          </w:p>
        </w:tc>
      </w:tr>
      <w:tr w:rsidR="00EE7842" w:rsidRPr="00EE7842" w14:paraId="685CAA0C" w14:textId="77777777" w:rsidTr="00F05A71">
        <w:tc>
          <w:tcPr>
            <w:tcW w:w="4361" w:type="dxa"/>
          </w:tcPr>
          <w:p w14:paraId="67B6C25D" w14:textId="77777777" w:rsidR="00744A2B" w:rsidRPr="00EE7842" w:rsidRDefault="00521EA9" w:rsidP="00F05A71">
            <w:pPr>
              <w:rPr>
                <w:szCs w:val="24"/>
              </w:rPr>
            </w:pPr>
            <w:r>
              <w:rPr>
                <w:szCs w:val="24"/>
              </w:rPr>
              <w:t>Omklädningsrum</w:t>
            </w:r>
          </w:p>
          <w:p w14:paraId="694B680A" w14:textId="77777777" w:rsidR="00744A2B" w:rsidRPr="00EE7842" w:rsidRDefault="00744A2B" w:rsidP="00F05A71">
            <w:pPr>
              <w:rPr>
                <w:szCs w:val="24"/>
              </w:rPr>
            </w:pPr>
          </w:p>
        </w:tc>
        <w:tc>
          <w:tcPr>
            <w:tcW w:w="1984" w:type="dxa"/>
          </w:tcPr>
          <w:p w14:paraId="0CE323F3" w14:textId="77777777" w:rsidR="00744A2B" w:rsidRPr="00EE7842" w:rsidRDefault="00521EA9" w:rsidP="00F05A71">
            <w:pPr>
              <w:rPr>
                <w:szCs w:val="24"/>
              </w:rPr>
            </w:pPr>
            <w:r>
              <w:rPr>
                <w:szCs w:val="24"/>
              </w:rPr>
              <w:t>F-5</w:t>
            </w:r>
          </w:p>
        </w:tc>
        <w:tc>
          <w:tcPr>
            <w:tcW w:w="2835" w:type="dxa"/>
          </w:tcPr>
          <w:p w14:paraId="5A0B86F1" w14:textId="77777777" w:rsidR="00744A2B" w:rsidRDefault="007979A0" w:rsidP="00F05A71">
            <w:pPr>
              <w:rPr>
                <w:szCs w:val="24"/>
              </w:rPr>
            </w:pPr>
            <w:r>
              <w:rPr>
                <w:szCs w:val="24"/>
              </w:rPr>
              <w:t>Förebygga</w:t>
            </w:r>
          </w:p>
          <w:p w14:paraId="00E6CC5E" w14:textId="3408DF05" w:rsidR="007979A0" w:rsidRPr="00EE7842" w:rsidRDefault="007979A0" w:rsidP="00F05A71">
            <w:pPr>
              <w:rPr>
                <w:szCs w:val="24"/>
              </w:rPr>
            </w:pPr>
            <w:r>
              <w:rPr>
                <w:szCs w:val="24"/>
              </w:rPr>
              <w:t>Trygghet</w:t>
            </w:r>
          </w:p>
        </w:tc>
        <w:tc>
          <w:tcPr>
            <w:tcW w:w="1701" w:type="dxa"/>
          </w:tcPr>
          <w:p w14:paraId="2F751806" w14:textId="77777777" w:rsidR="00744A2B" w:rsidRDefault="005D50CD" w:rsidP="00F05A71">
            <w:pPr>
              <w:rPr>
                <w:szCs w:val="24"/>
              </w:rPr>
            </w:pPr>
            <w:r>
              <w:rPr>
                <w:szCs w:val="24"/>
              </w:rPr>
              <w:t>Idrottslärare</w:t>
            </w:r>
          </w:p>
          <w:p w14:paraId="313AD045" w14:textId="551FD8C6" w:rsidR="005D50CD" w:rsidRPr="00EE7842" w:rsidRDefault="005D50CD" w:rsidP="00F05A71">
            <w:pPr>
              <w:rPr>
                <w:szCs w:val="24"/>
              </w:rPr>
            </w:pPr>
            <w:r>
              <w:rPr>
                <w:szCs w:val="24"/>
              </w:rPr>
              <w:t>Resursperson</w:t>
            </w:r>
          </w:p>
        </w:tc>
        <w:tc>
          <w:tcPr>
            <w:tcW w:w="1418" w:type="dxa"/>
          </w:tcPr>
          <w:p w14:paraId="3854C1A8" w14:textId="6CBD65D7" w:rsidR="00744A2B" w:rsidRPr="00EE7842" w:rsidRDefault="007979A0" w:rsidP="00F05A71">
            <w:pPr>
              <w:rPr>
                <w:szCs w:val="24"/>
              </w:rPr>
            </w:pPr>
            <w:r>
              <w:rPr>
                <w:szCs w:val="24"/>
              </w:rPr>
              <w:t>Ht-19</w:t>
            </w:r>
          </w:p>
        </w:tc>
        <w:tc>
          <w:tcPr>
            <w:tcW w:w="2551" w:type="dxa"/>
          </w:tcPr>
          <w:p w14:paraId="2696202A" w14:textId="4DF996A2" w:rsidR="00744A2B" w:rsidRPr="00EE7842" w:rsidRDefault="007979A0" w:rsidP="00F05A71">
            <w:pPr>
              <w:rPr>
                <w:szCs w:val="24"/>
              </w:rPr>
            </w:pPr>
            <w:r>
              <w:rPr>
                <w:szCs w:val="24"/>
              </w:rPr>
              <w:t>Ht-20</w:t>
            </w:r>
          </w:p>
        </w:tc>
      </w:tr>
      <w:tr w:rsidR="00EE7842" w:rsidRPr="00EE7842" w14:paraId="0860C436" w14:textId="77777777" w:rsidTr="00F05A71">
        <w:tc>
          <w:tcPr>
            <w:tcW w:w="4361" w:type="dxa"/>
          </w:tcPr>
          <w:p w14:paraId="45F47071" w14:textId="77777777" w:rsidR="00744A2B" w:rsidRPr="00EE7842" w:rsidRDefault="00744A2B" w:rsidP="00F05A71">
            <w:pPr>
              <w:rPr>
                <w:szCs w:val="24"/>
              </w:rPr>
            </w:pPr>
          </w:p>
          <w:p w14:paraId="4D8A6FF9" w14:textId="54390C6F" w:rsidR="00744A2B" w:rsidRPr="00EE7842" w:rsidRDefault="00521EA9" w:rsidP="00F05A71">
            <w:pPr>
              <w:rPr>
                <w:szCs w:val="24"/>
              </w:rPr>
            </w:pPr>
            <w:r>
              <w:rPr>
                <w:szCs w:val="24"/>
              </w:rPr>
              <w:t>Rasterna</w:t>
            </w:r>
            <w:r w:rsidR="005D50CD">
              <w:rPr>
                <w:szCs w:val="24"/>
              </w:rPr>
              <w:t xml:space="preserve">, </w:t>
            </w:r>
            <w:proofErr w:type="spellStart"/>
            <w:r w:rsidR="005D50CD">
              <w:rPr>
                <w:szCs w:val="24"/>
              </w:rPr>
              <w:t>rastvärdar</w:t>
            </w:r>
            <w:proofErr w:type="spellEnd"/>
          </w:p>
        </w:tc>
        <w:tc>
          <w:tcPr>
            <w:tcW w:w="1984" w:type="dxa"/>
          </w:tcPr>
          <w:p w14:paraId="52F683E4" w14:textId="77777777" w:rsidR="00744A2B" w:rsidRPr="00EE7842" w:rsidRDefault="00521EA9" w:rsidP="00F05A71">
            <w:pPr>
              <w:rPr>
                <w:szCs w:val="24"/>
              </w:rPr>
            </w:pPr>
            <w:r>
              <w:rPr>
                <w:szCs w:val="24"/>
              </w:rPr>
              <w:t>F-5</w:t>
            </w:r>
          </w:p>
        </w:tc>
        <w:tc>
          <w:tcPr>
            <w:tcW w:w="2835" w:type="dxa"/>
          </w:tcPr>
          <w:p w14:paraId="388B81E7" w14:textId="77777777" w:rsidR="00744A2B" w:rsidRDefault="007979A0" w:rsidP="00F05A71">
            <w:pPr>
              <w:rPr>
                <w:szCs w:val="24"/>
              </w:rPr>
            </w:pPr>
            <w:r>
              <w:rPr>
                <w:szCs w:val="24"/>
              </w:rPr>
              <w:t>Förebygga</w:t>
            </w:r>
          </w:p>
          <w:p w14:paraId="0762ABBD" w14:textId="77777777" w:rsidR="007979A0" w:rsidRDefault="007979A0" w:rsidP="00F05A71">
            <w:pPr>
              <w:rPr>
                <w:szCs w:val="24"/>
              </w:rPr>
            </w:pPr>
            <w:r>
              <w:rPr>
                <w:szCs w:val="24"/>
              </w:rPr>
              <w:t>Trygghet</w:t>
            </w:r>
          </w:p>
          <w:p w14:paraId="562E92E6" w14:textId="72185922" w:rsidR="007979A0" w:rsidRPr="00EE7842" w:rsidRDefault="007979A0" w:rsidP="00F05A71">
            <w:pPr>
              <w:rPr>
                <w:szCs w:val="24"/>
              </w:rPr>
            </w:pPr>
            <w:r>
              <w:rPr>
                <w:szCs w:val="24"/>
              </w:rPr>
              <w:t>Gemenskap</w:t>
            </w:r>
          </w:p>
        </w:tc>
        <w:tc>
          <w:tcPr>
            <w:tcW w:w="1701" w:type="dxa"/>
          </w:tcPr>
          <w:p w14:paraId="53C66FEC" w14:textId="6765A391" w:rsidR="00744A2B" w:rsidRPr="00EE7842" w:rsidRDefault="007979A0" w:rsidP="00F05A71">
            <w:pPr>
              <w:rPr>
                <w:szCs w:val="24"/>
              </w:rPr>
            </w:pPr>
            <w:r>
              <w:rPr>
                <w:szCs w:val="24"/>
              </w:rPr>
              <w:t>All Personal</w:t>
            </w:r>
          </w:p>
        </w:tc>
        <w:tc>
          <w:tcPr>
            <w:tcW w:w="1418" w:type="dxa"/>
          </w:tcPr>
          <w:p w14:paraId="7EC09FED" w14:textId="0F4ED2F4" w:rsidR="00744A2B" w:rsidRPr="00EE7842" w:rsidRDefault="007979A0" w:rsidP="00F05A71">
            <w:pPr>
              <w:rPr>
                <w:szCs w:val="24"/>
              </w:rPr>
            </w:pPr>
            <w:r>
              <w:rPr>
                <w:szCs w:val="24"/>
              </w:rPr>
              <w:t>Ht-19</w:t>
            </w:r>
          </w:p>
        </w:tc>
        <w:tc>
          <w:tcPr>
            <w:tcW w:w="2551" w:type="dxa"/>
          </w:tcPr>
          <w:p w14:paraId="3EC43637" w14:textId="1F1745AC" w:rsidR="00744A2B" w:rsidRPr="00EE7842" w:rsidRDefault="007979A0" w:rsidP="00F05A71">
            <w:pPr>
              <w:rPr>
                <w:szCs w:val="24"/>
              </w:rPr>
            </w:pPr>
            <w:r>
              <w:rPr>
                <w:szCs w:val="24"/>
              </w:rPr>
              <w:t>Ht-20</w:t>
            </w:r>
          </w:p>
        </w:tc>
      </w:tr>
      <w:tr w:rsidR="00EE7842" w:rsidRPr="00EE7842" w14:paraId="28D6ED09" w14:textId="77777777" w:rsidTr="00F05A71">
        <w:tc>
          <w:tcPr>
            <w:tcW w:w="4361" w:type="dxa"/>
          </w:tcPr>
          <w:p w14:paraId="0353F222" w14:textId="77777777" w:rsidR="00744A2B" w:rsidRPr="00EE7842" w:rsidRDefault="00744A2B" w:rsidP="00F05A71">
            <w:pPr>
              <w:rPr>
                <w:szCs w:val="24"/>
              </w:rPr>
            </w:pPr>
          </w:p>
          <w:p w14:paraId="467CC3C4" w14:textId="29E21222" w:rsidR="00744A2B" w:rsidRPr="00EE7842" w:rsidRDefault="007979A0" w:rsidP="00F05A71">
            <w:pPr>
              <w:rPr>
                <w:szCs w:val="24"/>
              </w:rPr>
            </w:pPr>
            <w:r w:rsidRPr="005D50CD">
              <w:rPr>
                <w:szCs w:val="24"/>
              </w:rPr>
              <w:t>Trygghetsvandring</w:t>
            </w:r>
          </w:p>
        </w:tc>
        <w:tc>
          <w:tcPr>
            <w:tcW w:w="1984" w:type="dxa"/>
          </w:tcPr>
          <w:p w14:paraId="3B6EFFA3" w14:textId="0DD7296E" w:rsidR="00744A2B" w:rsidRPr="00EE7842" w:rsidRDefault="007979A0" w:rsidP="00F05A71">
            <w:pPr>
              <w:rPr>
                <w:szCs w:val="24"/>
              </w:rPr>
            </w:pPr>
            <w:r>
              <w:rPr>
                <w:szCs w:val="24"/>
              </w:rPr>
              <w:t>F-5</w:t>
            </w:r>
          </w:p>
        </w:tc>
        <w:tc>
          <w:tcPr>
            <w:tcW w:w="2835" w:type="dxa"/>
          </w:tcPr>
          <w:p w14:paraId="2C51DAFF" w14:textId="20FD5BAA" w:rsidR="00744A2B" w:rsidRPr="00EE7842" w:rsidRDefault="007979A0" w:rsidP="00F05A71">
            <w:pPr>
              <w:rPr>
                <w:szCs w:val="24"/>
              </w:rPr>
            </w:pPr>
            <w:r>
              <w:rPr>
                <w:szCs w:val="24"/>
              </w:rPr>
              <w:t>Identifiera och förebygga otrygga platser på skolgården och i skolan</w:t>
            </w:r>
          </w:p>
        </w:tc>
        <w:tc>
          <w:tcPr>
            <w:tcW w:w="1701" w:type="dxa"/>
          </w:tcPr>
          <w:p w14:paraId="5B4B26C0" w14:textId="261E6C6F" w:rsidR="00744A2B" w:rsidRPr="00EE7842" w:rsidRDefault="00CC6105" w:rsidP="00F05A71">
            <w:pPr>
              <w:rPr>
                <w:szCs w:val="24"/>
              </w:rPr>
            </w:pPr>
            <w:r>
              <w:rPr>
                <w:szCs w:val="24"/>
              </w:rPr>
              <w:t>All personal</w:t>
            </w:r>
          </w:p>
        </w:tc>
        <w:tc>
          <w:tcPr>
            <w:tcW w:w="1418" w:type="dxa"/>
          </w:tcPr>
          <w:p w14:paraId="6D1A83D7" w14:textId="5DFF9B3A" w:rsidR="00744A2B" w:rsidRPr="00EE7842" w:rsidRDefault="007979A0" w:rsidP="00F05A71">
            <w:pPr>
              <w:rPr>
                <w:szCs w:val="24"/>
              </w:rPr>
            </w:pPr>
            <w:r>
              <w:rPr>
                <w:szCs w:val="24"/>
              </w:rPr>
              <w:t>Ht-19</w:t>
            </w:r>
          </w:p>
        </w:tc>
        <w:tc>
          <w:tcPr>
            <w:tcW w:w="2551" w:type="dxa"/>
          </w:tcPr>
          <w:p w14:paraId="2D40C51E" w14:textId="5AD8A0C3" w:rsidR="00744A2B" w:rsidRPr="00EE7842" w:rsidRDefault="007979A0" w:rsidP="00F05A71">
            <w:pPr>
              <w:rPr>
                <w:szCs w:val="24"/>
              </w:rPr>
            </w:pPr>
            <w:r>
              <w:rPr>
                <w:szCs w:val="24"/>
              </w:rPr>
              <w:t>Ht-20</w:t>
            </w:r>
          </w:p>
        </w:tc>
      </w:tr>
    </w:tbl>
    <w:p w14:paraId="05B6D8B6" w14:textId="77777777" w:rsidR="00771D2D" w:rsidRDefault="00771D2D" w:rsidP="00B14DAB">
      <w:pPr>
        <w:rPr>
          <w:szCs w:val="24"/>
        </w:rPr>
      </w:pPr>
    </w:p>
    <w:p w14:paraId="4B380047" w14:textId="77777777" w:rsidR="001A4622" w:rsidRPr="00EE7842" w:rsidRDefault="001A4622" w:rsidP="00B14DAB">
      <w:pPr>
        <w:rPr>
          <w:szCs w:val="24"/>
        </w:rPr>
      </w:pPr>
    </w:p>
    <w:p w14:paraId="1A3FCE76" w14:textId="77777777" w:rsidR="00DF11C8" w:rsidRPr="006173E0" w:rsidRDefault="00657604" w:rsidP="00DF11C8">
      <w:pPr>
        <w:pStyle w:val="Rubrik1"/>
        <w:numPr>
          <w:ilvl w:val="0"/>
          <w:numId w:val="9"/>
        </w:numPr>
        <w:rPr>
          <w:rFonts w:cs="Arial"/>
          <w:caps/>
          <w:szCs w:val="28"/>
        </w:rPr>
      </w:pPr>
      <w:r w:rsidRPr="006173E0">
        <w:t xml:space="preserve">UPPFÖLJNING OCH </w:t>
      </w:r>
      <w:r w:rsidR="00DF11C8" w:rsidRPr="006173E0">
        <w:t xml:space="preserve">UTVÄRDERING </w:t>
      </w:r>
      <w:r w:rsidR="00D72500" w:rsidRPr="006173E0">
        <w:t>(STEG 4)</w:t>
      </w:r>
    </w:p>
    <w:p w14:paraId="1CE03D37" w14:textId="77777777" w:rsidR="00DF11C8" w:rsidRPr="00EE7842" w:rsidRDefault="00DF11C8" w:rsidP="00DF11C8">
      <w:pPr>
        <w:rPr>
          <w:b/>
          <w:szCs w:val="24"/>
        </w:rPr>
      </w:pPr>
    </w:p>
    <w:p w14:paraId="6199313C" w14:textId="77777777"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14:paraId="4817BB64" w14:textId="77777777" w:rsidTr="00F05A71">
        <w:tc>
          <w:tcPr>
            <w:tcW w:w="4356" w:type="dxa"/>
          </w:tcPr>
          <w:p w14:paraId="4D02A4DC" w14:textId="77777777" w:rsidR="00DF11C8" w:rsidRPr="00EE7842" w:rsidRDefault="00657604" w:rsidP="00F05A71">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14:paraId="797B727F" w14:textId="77777777"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14:paraId="0FE46588" w14:textId="77777777" w:rsidR="00DF11C8" w:rsidRPr="00EE7842" w:rsidRDefault="00DF11C8" w:rsidP="00F05A71">
            <w:pPr>
              <w:rPr>
                <w:b/>
                <w:szCs w:val="24"/>
              </w:rPr>
            </w:pPr>
            <w:r w:rsidRPr="00EE7842">
              <w:rPr>
                <w:b/>
                <w:szCs w:val="24"/>
              </w:rPr>
              <w:t>Effekt/hur blev det</w:t>
            </w:r>
          </w:p>
        </w:tc>
      </w:tr>
      <w:tr w:rsidR="00EE7842" w:rsidRPr="00EE7842" w14:paraId="49A5028C" w14:textId="77777777" w:rsidTr="00F05A71">
        <w:tc>
          <w:tcPr>
            <w:tcW w:w="4356" w:type="dxa"/>
          </w:tcPr>
          <w:p w14:paraId="517CD2E1" w14:textId="77777777" w:rsidR="00DF11C8" w:rsidRPr="00EE7842" w:rsidRDefault="00DF11C8" w:rsidP="00F05A71">
            <w:pPr>
              <w:jc w:val="center"/>
              <w:rPr>
                <w:b/>
                <w:sz w:val="28"/>
                <w:szCs w:val="28"/>
              </w:rPr>
            </w:pPr>
          </w:p>
        </w:tc>
        <w:tc>
          <w:tcPr>
            <w:tcW w:w="5250" w:type="dxa"/>
          </w:tcPr>
          <w:p w14:paraId="3CB2DCA0" w14:textId="77777777" w:rsidR="00DF11C8" w:rsidRPr="00EE7842" w:rsidRDefault="00DF11C8" w:rsidP="00F05A71">
            <w:pPr>
              <w:jc w:val="center"/>
              <w:rPr>
                <w:b/>
                <w:sz w:val="28"/>
                <w:szCs w:val="28"/>
              </w:rPr>
            </w:pPr>
          </w:p>
        </w:tc>
        <w:tc>
          <w:tcPr>
            <w:tcW w:w="4961" w:type="dxa"/>
          </w:tcPr>
          <w:p w14:paraId="34C6CCA1" w14:textId="77777777" w:rsidR="00DF11C8" w:rsidRPr="00EE7842" w:rsidRDefault="00DF11C8" w:rsidP="00F05A71">
            <w:pPr>
              <w:jc w:val="center"/>
              <w:rPr>
                <w:b/>
                <w:sz w:val="28"/>
                <w:szCs w:val="28"/>
              </w:rPr>
            </w:pPr>
          </w:p>
        </w:tc>
      </w:tr>
      <w:tr w:rsidR="00EE7842" w:rsidRPr="00EE7842" w14:paraId="2AB93BDD" w14:textId="77777777" w:rsidTr="00F05A71">
        <w:tc>
          <w:tcPr>
            <w:tcW w:w="4356" w:type="dxa"/>
          </w:tcPr>
          <w:p w14:paraId="5A5F8854" w14:textId="77777777" w:rsidR="00DF11C8" w:rsidRPr="00EE7842" w:rsidRDefault="00DF11C8" w:rsidP="00F05A71">
            <w:pPr>
              <w:jc w:val="center"/>
              <w:rPr>
                <w:b/>
                <w:sz w:val="28"/>
                <w:szCs w:val="28"/>
              </w:rPr>
            </w:pPr>
          </w:p>
        </w:tc>
        <w:tc>
          <w:tcPr>
            <w:tcW w:w="5250" w:type="dxa"/>
          </w:tcPr>
          <w:p w14:paraId="1DFDE5B2" w14:textId="77777777" w:rsidR="00DF11C8" w:rsidRPr="00EE7842" w:rsidRDefault="00DF11C8" w:rsidP="00F05A71">
            <w:pPr>
              <w:jc w:val="center"/>
              <w:rPr>
                <w:b/>
                <w:sz w:val="28"/>
                <w:szCs w:val="28"/>
              </w:rPr>
            </w:pPr>
          </w:p>
        </w:tc>
        <w:tc>
          <w:tcPr>
            <w:tcW w:w="4961" w:type="dxa"/>
          </w:tcPr>
          <w:p w14:paraId="306195B6" w14:textId="77777777" w:rsidR="00DF11C8" w:rsidRPr="00EE7842" w:rsidRDefault="00DF11C8" w:rsidP="00F05A71">
            <w:pPr>
              <w:jc w:val="center"/>
              <w:rPr>
                <w:b/>
                <w:sz w:val="28"/>
                <w:szCs w:val="28"/>
              </w:rPr>
            </w:pPr>
          </w:p>
        </w:tc>
      </w:tr>
      <w:tr w:rsidR="00DF11C8" w:rsidRPr="00EE7842" w14:paraId="591BB4A0" w14:textId="77777777" w:rsidTr="00F05A71">
        <w:tc>
          <w:tcPr>
            <w:tcW w:w="4356" w:type="dxa"/>
          </w:tcPr>
          <w:p w14:paraId="1F3A5179" w14:textId="77777777" w:rsidR="00DF11C8" w:rsidRPr="00EE7842" w:rsidRDefault="00DF11C8" w:rsidP="00F05A71">
            <w:pPr>
              <w:jc w:val="center"/>
              <w:rPr>
                <w:b/>
                <w:sz w:val="28"/>
                <w:szCs w:val="28"/>
              </w:rPr>
            </w:pPr>
          </w:p>
        </w:tc>
        <w:tc>
          <w:tcPr>
            <w:tcW w:w="5250" w:type="dxa"/>
          </w:tcPr>
          <w:p w14:paraId="1B544DAD" w14:textId="77777777" w:rsidR="00DF11C8" w:rsidRPr="00EE7842" w:rsidRDefault="00DF11C8" w:rsidP="00F05A71">
            <w:pPr>
              <w:jc w:val="center"/>
              <w:rPr>
                <w:b/>
                <w:sz w:val="28"/>
                <w:szCs w:val="28"/>
              </w:rPr>
            </w:pPr>
          </w:p>
        </w:tc>
        <w:tc>
          <w:tcPr>
            <w:tcW w:w="4961" w:type="dxa"/>
          </w:tcPr>
          <w:p w14:paraId="0C349A9A" w14:textId="77777777" w:rsidR="00DF11C8" w:rsidRPr="00EE7842" w:rsidRDefault="00DF11C8" w:rsidP="00F05A71">
            <w:pPr>
              <w:jc w:val="center"/>
              <w:rPr>
                <w:b/>
                <w:sz w:val="28"/>
                <w:szCs w:val="28"/>
              </w:rPr>
            </w:pPr>
          </w:p>
        </w:tc>
      </w:tr>
    </w:tbl>
    <w:p w14:paraId="16ED3E30" w14:textId="77777777" w:rsidR="00DF11C8" w:rsidRPr="00EE7842" w:rsidRDefault="00DF11C8" w:rsidP="00DF11C8">
      <w:pPr>
        <w:rPr>
          <w:b/>
          <w:caps/>
          <w:szCs w:val="24"/>
        </w:rPr>
      </w:pPr>
    </w:p>
    <w:p w14:paraId="267765AC" w14:textId="77777777"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14:paraId="4D842DBB" w14:textId="741F5F8C" w:rsidR="00D72500" w:rsidRPr="00EE7842" w:rsidRDefault="00D72500" w:rsidP="00D72500">
      <w:pPr>
        <w:ind w:left="792"/>
        <w:outlineLvl w:val="0"/>
        <w:rPr>
          <w:b/>
          <w:szCs w:val="24"/>
        </w:rPr>
      </w:pPr>
      <w:r w:rsidRPr="00EE7842">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7979A0">
            <w:rPr>
              <w:rFonts w:ascii="MS Gothic" w:eastAsia="MS Gothic" w:hAnsi="MS Gothic" w:hint="eastAsia"/>
              <w:b/>
              <w:szCs w:val="24"/>
            </w:rPr>
            <w:t>☒</w:t>
          </w:r>
        </w:sdtContent>
      </w:sdt>
    </w:p>
    <w:p w14:paraId="62DB4C41" w14:textId="77777777"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14:paraId="120933FB" w14:textId="77777777" w:rsidR="00D72500" w:rsidRPr="00EE7842" w:rsidRDefault="00D72500" w:rsidP="00D72500">
      <w:pPr>
        <w:ind w:left="792"/>
        <w:outlineLvl w:val="0"/>
        <w:rPr>
          <w:b/>
          <w:szCs w:val="24"/>
        </w:rPr>
      </w:pPr>
      <w:r w:rsidRPr="00EE7842">
        <w:rPr>
          <w:b/>
          <w:szCs w:val="24"/>
        </w:rPr>
        <w:t>Om nej, varför?</w:t>
      </w:r>
      <w:r w:rsidRPr="00EE7842">
        <w:rPr>
          <w:b/>
          <w:szCs w:val="24"/>
        </w:rPr>
        <w:tab/>
      </w:r>
    </w:p>
    <w:p w14:paraId="50400E49" w14:textId="77777777" w:rsidR="00DF11C8" w:rsidRPr="00EE7842" w:rsidRDefault="00DF11C8" w:rsidP="00B14DAB">
      <w:pPr>
        <w:rPr>
          <w:szCs w:val="24"/>
        </w:rPr>
      </w:pPr>
    </w:p>
    <w:p w14:paraId="4470E00F" w14:textId="7E3D8A98" w:rsidR="00CA3749" w:rsidRDefault="00CA3749" w:rsidP="00D72500">
      <w:pPr>
        <w:pStyle w:val="Rubrik1"/>
        <w:numPr>
          <w:ilvl w:val="0"/>
          <w:numId w:val="12"/>
        </w:numPr>
      </w:pPr>
      <w:r w:rsidRPr="00EE7842">
        <w:t>ATT UPPTÄCKA, ANMÄLA OCH ÅTGÄRDA DISKRIMINERING, TRAKASSERIER OCH KRÄNKANDE BEHANDLING</w:t>
      </w:r>
    </w:p>
    <w:p w14:paraId="19FAE1B5" w14:textId="77777777" w:rsidR="00906749" w:rsidRPr="00906749" w:rsidRDefault="00906749" w:rsidP="00906749"/>
    <w:p w14:paraId="39507B9D" w14:textId="77777777" w:rsidR="00280B56" w:rsidRPr="00EE7842" w:rsidRDefault="00280B56" w:rsidP="00280B56">
      <w:r w:rsidRPr="00EE7842">
        <w:t xml:space="preserve">Se </w:t>
      </w:r>
      <w:r w:rsidR="00604829" w:rsidRPr="00EE7842">
        <w:t xml:space="preserve">Utbildningsförvaltningens </w:t>
      </w:r>
      <w:r w:rsidRPr="00EE7842">
        <w:t>rutin för anmälan</w:t>
      </w:r>
      <w:r w:rsidR="00604829" w:rsidRPr="00EE7842">
        <w:t xml:space="preserve"> och handläggning av</w:t>
      </w:r>
      <w:r w:rsidRPr="00EE7842">
        <w:t xml:space="preserve"> kränkande behandling</w:t>
      </w:r>
      <w:r w:rsidR="00CC5889" w:rsidRPr="00EE7842">
        <w:t xml:space="preserve"> och </w:t>
      </w:r>
      <w:r w:rsidR="00DA06E0" w:rsidRPr="00EE7842">
        <w:t xml:space="preserve">definitioner och begrepp ur Allmänna råd </w:t>
      </w:r>
      <w:r w:rsidRPr="00EE7842">
        <w:t>LÄNK</w:t>
      </w:r>
      <w:r w:rsidR="00DA06E0" w:rsidRPr="00EE7842">
        <w:t>AR</w:t>
      </w:r>
    </w:p>
    <w:p w14:paraId="5FA2F98B" w14:textId="77777777" w:rsidR="00CA3749" w:rsidRPr="00EE7842" w:rsidRDefault="00CA3749" w:rsidP="00B14DAB">
      <w:pPr>
        <w:rPr>
          <w:b/>
          <w:caps/>
          <w:szCs w:val="24"/>
        </w:rPr>
      </w:pPr>
    </w:p>
    <w:p w14:paraId="0A4C3C97" w14:textId="6BD67FAE" w:rsidR="00CA3749" w:rsidRPr="00EE7842" w:rsidRDefault="001B3F80" w:rsidP="001B3F80">
      <w:pPr>
        <w:outlineLvl w:val="0"/>
        <w:rPr>
          <w:b/>
          <w:szCs w:val="24"/>
        </w:rPr>
      </w:pPr>
      <w:r>
        <w:rPr>
          <w:b/>
          <w:szCs w:val="24"/>
        </w:rPr>
        <w:t>7</w:t>
      </w:r>
      <w:r w:rsidR="00EA419F">
        <w:rPr>
          <w:b/>
          <w:szCs w:val="24"/>
        </w:rPr>
        <w:t>.2.</w:t>
      </w:r>
      <w:r w:rsidR="00CA3749" w:rsidRPr="00EE7842">
        <w:rPr>
          <w:b/>
          <w:szCs w:val="24"/>
        </w:rPr>
        <w:t xml:space="preserve">Rutiner – information till barn, elever och vårdnadshavare om hur de ska anmäla </w:t>
      </w:r>
    </w:p>
    <w:p w14:paraId="29BD2055" w14:textId="232C4FD4" w:rsidR="00CA3749" w:rsidRDefault="00CA3749" w:rsidP="00B14DAB">
      <w:pPr>
        <w:rPr>
          <w:b/>
          <w:szCs w:val="24"/>
        </w:rPr>
      </w:pPr>
      <w:r w:rsidRPr="00EE7842">
        <w:rPr>
          <w:b/>
          <w:szCs w:val="24"/>
        </w:rPr>
        <w:t xml:space="preserve"> diskriminering, trakasserier och kränkande behandling</w:t>
      </w:r>
    </w:p>
    <w:p w14:paraId="75FF4B09" w14:textId="77777777" w:rsidR="001B3F80" w:rsidRPr="00EE7842" w:rsidRDefault="001B3F80" w:rsidP="00B14DAB">
      <w:pPr>
        <w:rPr>
          <w:b/>
          <w:szCs w:val="24"/>
        </w:rPr>
      </w:pPr>
    </w:p>
    <w:p w14:paraId="57F41599" w14:textId="189B6725" w:rsidR="00EA419F" w:rsidRDefault="00EA419F" w:rsidP="00EA419F">
      <w:pPr>
        <w:rPr>
          <w:szCs w:val="24"/>
        </w:rPr>
      </w:pPr>
      <w:r w:rsidRPr="001B3F80">
        <w:rPr>
          <w:szCs w:val="24"/>
        </w:rPr>
        <w:t>Eleverna och vårdnadshavare uppmanas att skyndsamt prata med någon vuxen på skolan. Eleverna påminns om detta kontinuerligt i skolans värdegrundsarbete. Vårdnadshavare får informationen via klasslärare, föräldramöten och hemsidan</w:t>
      </w:r>
    </w:p>
    <w:p w14:paraId="0A304544" w14:textId="6F8152B9" w:rsidR="00CA3749" w:rsidRDefault="00CA3749" w:rsidP="00B14DAB">
      <w:pPr>
        <w:rPr>
          <w:szCs w:val="24"/>
        </w:rPr>
      </w:pPr>
      <w:r w:rsidRPr="00EE7842">
        <w:rPr>
          <w:szCs w:val="24"/>
        </w:rPr>
        <w:t xml:space="preserve"> </w:t>
      </w:r>
    </w:p>
    <w:p w14:paraId="7CAF47EC" w14:textId="6B67299C" w:rsidR="00CA7B32" w:rsidRDefault="00CA7B32" w:rsidP="00B14DAB">
      <w:pPr>
        <w:rPr>
          <w:szCs w:val="24"/>
        </w:rPr>
      </w:pPr>
    </w:p>
    <w:p w14:paraId="0E7958A4" w14:textId="21BDE51D" w:rsidR="00CA7B32" w:rsidRDefault="00CA7B32" w:rsidP="00B14DAB">
      <w:pPr>
        <w:rPr>
          <w:szCs w:val="24"/>
        </w:rPr>
      </w:pPr>
      <w:r>
        <w:rPr>
          <w:szCs w:val="24"/>
        </w:rPr>
        <w:t>En viktig utgångspunkt är att den enskildes upplevelse av händelsen alltid måste tas på allvar</w:t>
      </w:r>
      <w:r w:rsidR="00560083">
        <w:rPr>
          <w:szCs w:val="24"/>
        </w:rPr>
        <w:t>.</w:t>
      </w:r>
    </w:p>
    <w:p w14:paraId="07C8ACA7" w14:textId="38943240" w:rsidR="00CA7B32" w:rsidRDefault="00CA7B32" w:rsidP="00B14DAB">
      <w:pPr>
        <w:rPr>
          <w:szCs w:val="24"/>
        </w:rPr>
      </w:pPr>
    </w:p>
    <w:p w14:paraId="285881D7" w14:textId="6679DE9C" w:rsidR="00CA7B32" w:rsidRDefault="00CA7B32" w:rsidP="00B14DAB">
      <w:pPr>
        <w:rPr>
          <w:szCs w:val="24"/>
        </w:rPr>
      </w:pPr>
    </w:p>
    <w:p w14:paraId="6C5DE7C7" w14:textId="6991A6B7" w:rsidR="00CA7B32" w:rsidRDefault="00CA7B32" w:rsidP="00B14DAB">
      <w:pPr>
        <w:rPr>
          <w:szCs w:val="24"/>
        </w:rPr>
      </w:pPr>
    </w:p>
    <w:p w14:paraId="13B5AA34" w14:textId="77777777" w:rsidR="00CA7B32" w:rsidRPr="00EE7842" w:rsidRDefault="00CA7B32" w:rsidP="00B14DAB">
      <w:pPr>
        <w:rPr>
          <w:szCs w:val="24"/>
        </w:rPr>
      </w:pPr>
    </w:p>
    <w:p w14:paraId="78DDE717" w14:textId="5EBF6FC6" w:rsidR="00CA3749" w:rsidRPr="00EA419F" w:rsidRDefault="00CA3749" w:rsidP="00EA419F">
      <w:pPr>
        <w:pStyle w:val="Liststycke"/>
        <w:numPr>
          <w:ilvl w:val="1"/>
          <w:numId w:val="17"/>
        </w:numPr>
        <w:outlineLvl w:val="0"/>
        <w:rPr>
          <w:b/>
          <w:szCs w:val="24"/>
        </w:rPr>
      </w:pPr>
      <w:r w:rsidRPr="00EA419F">
        <w:rPr>
          <w:b/>
          <w:szCs w:val="24"/>
        </w:rPr>
        <w:t xml:space="preserve">Rutiner för personalens respektive </w:t>
      </w:r>
      <w:r w:rsidR="007973BC" w:rsidRPr="00EA419F">
        <w:rPr>
          <w:b/>
          <w:szCs w:val="24"/>
        </w:rPr>
        <w:t>chefs</w:t>
      </w:r>
      <w:r w:rsidRPr="00EA419F">
        <w:rPr>
          <w:b/>
          <w:szCs w:val="24"/>
        </w:rPr>
        <w:t xml:space="preserve"> skyldighet att anmäla</w:t>
      </w:r>
    </w:p>
    <w:p w14:paraId="5170081C" w14:textId="77777777" w:rsidR="00EA419F" w:rsidRPr="00EA419F" w:rsidRDefault="00EA419F" w:rsidP="00EA419F">
      <w:pPr>
        <w:rPr>
          <w:szCs w:val="24"/>
        </w:rPr>
      </w:pPr>
      <w:r w:rsidRPr="00EA419F">
        <w:rPr>
          <w:szCs w:val="24"/>
        </w:rPr>
        <w:t>En lärare eller annan personal som får kännedom om att en elev anser sig ha blivit utsatt för kränkande behandling i samband med verksamheten är skyldig att anmäla detta till rektor. Personalen anmäler till rektor via en blankett som skolan utformat.</w:t>
      </w:r>
    </w:p>
    <w:p w14:paraId="54E45CB4" w14:textId="77777777" w:rsidR="00321BEB" w:rsidRDefault="00EA419F" w:rsidP="00321BEB">
      <w:pPr>
        <w:pStyle w:val="Default"/>
        <w:numPr>
          <w:ilvl w:val="0"/>
          <w:numId w:val="15"/>
        </w:numPr>
        <w:spacing w:after="44"/>
        <w:rPr>
          <w:sz w:val="23"/>
          <w:szCs w:val="23"/>
        </w:rPr>
      </w:pPr>
      <w:r w:rsidRPr="00EA419F">
        <w:t xml:space="preserve">När rektor får kännedom om att en elev anser sig ha blivit utsatt för kränkande behandling i samband med verksamheten är hen skyldig att anmäla detta till huvudmannen.  </w:t>
      </w:r>
      <w:r w:rsidR="00321BEB">
        <w:rPr>
          <w:sz w:val="23"/>
          <w:szCs w:val="23"/>
        </w:rPr>
        <w:t xml:space="preserve">Rektor går igenom anmälningar som kommit in. </w:t>
      </w:r>
    </w:p>
    <w:p w14:paraId="57C55003" w14:textId="111C96AD" w:rsidR="00321BEB" w:rsidRDefault="00321BEB" w:rsidP="00321BEB">
      <w:pPr>
        <w:pStyle w:val="Default"/>
        <w:numPr>
          <w:ilvl w:val="0"/>
          <w:numId w:val="15"/>
        </w:numPr>
        <w:spacing w:after="44"/>
        <w:rPr>
          <w:sz w:val="23"/>
          <w:szCs w:val="23"/>
        </w:rPr>
      </w:pPr>
      <w:r>
        <w:rPr>
          <w:sz w:val="23"/>
          <w:szCs w:val="23"/>
        </w:rPr>
        <w:t>Blanketter för anmälningar finns hos rektor</w:t>
      </w:r>
      <w:r w:rsidR="00F92D6B">
        <w:rPr>
          <w:sz w:val="23"/>
          <w:szCs w:val="23"/>
        </w:rPr>
        <w:t xml:space="preserve"> och på</w:t>
      </w:r>
      <w:r>
        <w:rPr>
          <w:sz w:val="23"/>
          <w:szCs w:val="23"/>
        </w:rPr>
        <w:t xml:space="preserve"> Insidan. </w:t>
      </w:r>
    </w:p>
    <w:p w14:paraId="479B6F23" w14:textId="1D06F2BE" w:rsidR="00321BEB" w:rsidRDefault="00321BEB" w:rsidP="00321BEB">
      <w:pPr>
        <w:pStyle w:val="Default"/>
        <w:numPr>
          <w:ilvl w:val="0"/>
          <w:numId w:val="15"/>
        </w:numPr>
        <w:spacing w:after="44"/>
        <w:rPr>
          <w:sz w:val="23"/>
          <w:szCs w:val="23"/>
        </w:rPr>
      </w:pPr>
      <w:r>
        <w:rPr>
          <w:sz w:val="23"/>
          <w:szCs w:val="23"/>
        </w:rPr>
        <w:t xml:space="preserve">Händelser med inslag av hot och våld anmäls i KIA. </w:t>
      </w:r>
    </w:p>
    <w:p w14:paraId="310368B5" w14:textId="7947C2DA" w:rsidR="00321BEB" w:rsidRDefault="00321BEB" w:rsidP="00321BEB">
      <w:pPr>
        <w:pStyle w:val="Default"/>
        <w:numPr>
          <w:ilvl w:val="0"/>
          <w:numId w:val="15"/>
        </w:numPr>
        <w:spacing w:after="44"/>
        <w:rPr>
          <w:sz w:val="23"/>
          <w:szCs w:val="23"/>
        </w:rPr>
      </w:pPr>
      <w:r>
        <w:rPr>
          <w:sz w:val="23"/>
          <w:szCs w:val="23"/>
        </w:rPr>
        <w:t xml:space="preserve">EHT tillsammans med lämplig personal diskuterar åtgärder och förmedlar dessa till berörda. </w:t>
      </w:r>
    </w:p>
    <w:p w14:paraId="6AD4BD2B" w14:textId="2D56F097" w:rsidR="00321BEB" w:rsidRDefault="00321BEB" w:rsidP="00321BEB">
      <w:pPr>
        <w:pStyle w:val="Default"/>
        <w:numPr>
          <w:ilvl w:val="0"/>
          <w:numId w:val="15"/>
        </w:numPr>
        <w:rPr>
          <w:sz w:val="23"/>
          <w:szCs w:val="23"/>
        </w:rPr>
      </w:pPr>
      <w:r>
        <w:rPr>
          <w:sz w:val="23"/>
          <w:szCs w:val="23"/>
        </w:rPr>
        <w:t xml:space="preserve">Rektor blir ständigt informerad och ansvarar för att kränkningar anmäls till kommunen. Dessa arkiveras i </w:t>
      </w:r>
      <w:proofErr w:type="spellStart"/>
      <w:r w:rsidR="001A4622" w:rsidRPr="001A4622">
        <w:rPr>
          <w:color w:val="auto"/>
          <w:sz w:val="23"/>
          <w:szCs w:val="23"/>
        </w:rPr>
        <w:t>DokÄ</w:t>
      </w:r>
      <w:proofErr w:type="spellEnd"/>
      <w:r w:rsidR="001A4622" w:rsidRPr="001A4622">
        <w:rPr>
          <w:color w:val="auto"/>
          <w:sz w:val="23"/>
          <w:szCs w:val="23"/>
        </w:rPr>
        <w:t>.</w:t>
      </w:r>
      <w:r w:rsidRPr="001A4622">
        <w:rPr>
          <w:color w:val="auto"/>
          <w:sz w:val="23"/>
          <w:szCs w:val="23"/>
        </w:rPr>
        <w:t xml:space="preserve"> </w:t>
      </w:r>
    </w:p>
    <w:p w14:paraId="51F4088A" w14:textId="77777777" w:rsidR="00EA419F" w:rsidRPr="00EA419F" w:rsidRDefault="00EA419F" w:rsidP="00EA419F">
      <w:pPr>
        <w:rPr>
          <w:szCs w:val="24"/>
        </w:rPr>
      </w:pPr>
    </w:p>
    <w:p w14:paraId="71B940B2" w14:textId="304C07FB" w:rsidR="00CA3749" w:rsidRDefault="00CA3749" w:rsidP="00B14DAB">
      <w:pPr>
        <w:rPr>
          <w:szCs w:val="24"/>
        </w:rPr>
      </w:pPr>
    </w:p>
    <w:p w14:paraId="246C3E3F" w14:textId="2EBC98FF" w:rsidR="001B3F80" w:rsidRPr="001B3F80" w:rsidRDefault="001B3F80" w:rsidP="001B3F80">
      <w:pPr>
        <w:rPr>
          <w:szCs w:val="24"/>
        </w:rPr>
      </w:pPr>
    </w:p>
    <w:p w14:paraId="09700EB7" w14:textId="642A5199" w:rsidR="001B3F80" w:rsidRPr="001B3F80" w:rsidRDefault="001B3F80" w:rsidP="001B3F80">
      <w:pPr>
        <w:rPr>
          <w:szCs w:val="24"/>
        </w:rPr>
      </w:pPr>
    </w:p>
    <w:p w14:paraId="2AF13DE6" w14:textId="77777777" w:rsidR="001B3F80" w:rsidRPr="001B3F80" w:rsidRDefault="001B3F80" w:rsidP="001B3F80">
      <w:pPr>
        <w:rPr>
          <w:szCs w:val="24"/>
        </w:rPr>
      </w:pPr>
      <w:r w:rsidRPr="001B3F80">
        <w:rPr>
          <w:szCs w:val="24"/>
        </w:rPr>
        <w:t xml:space="preserve"> </w:t>
      </w:r>
    </w:p>
    <w:p w14:paraId="03E07BF9" w14:textId="76A0E5E5" w:rsidR="001B3F80" w:rsidRPr="006173E0" w:rsidRDefault="001B3F80" w:rsidP="001B3F80">
      <w:pPr>
        <w:rPr>
          <w:b/>
          <w:szCs w:val="24"/>
        </w:rPr>
      </w:pPr>
      <w:r w:rsidRPr="006173E0">
        <w:rPr>
          <w:b/>
          <w:szCs w:val="24"/>
        </w:rPr>
        <w:lastRenderedPageBreak/>
        <w:t>7</w:t>
      </w:r>
      <w:r w:rsidR="00EA419F" w:rsidRPr="006173E0">
        <w:rPr>
          <w:b/>
          <w:szCs w:val="24"/>
        </w:rPr>
        <w:t>.4</w:t>
      </w:r>
      <w:r w:rsidRPr="006173E0">
        <w:rPr>
          <w:b/>
          <w:szCs w:val="24"/>
        </w:rPr>
        <w:t xml:space="preserve">.Rutiner för utredning, åtgärder och dokumentation avseende diskriminering och kränkande behandling </w:t>
      </w:r>
    </w:p>
    <w:p w14:paraId="5600A3A5" w14:textId="77777777" w:rsidR="001B3F80" w:rsidRPr="001B3F80" w:rsidRDefault="001B3F80" w:rsidP="001B3F80">
      <w:pPr>
        <w:rPr>
          <w:szCs w:val="24"/>
        </w:rPr>
      </w:pPr>
      <w:r w:rsidRPr="001B3F80">
        <w:rPr>
          <w:szCs w:val="24"/>
        </w:rPr>
        <w:t xml:space="preserve"> </w:t>
      </w:r>
    </w:p>
    <w:p w14:paraId="7192E6E0" w14:textId="77777777" w:rsidR="001B3F80" w:rsidRPr="001B3F80" w:rsidRDefault="001B3F80" w:rsidP="001B3F80">
      <w:pPr>
        <w:rPr>
          <w:szCs w:val="24"/>
        </w:rPr>
      </w:pPr>
      <w:r w:rsidRPr="001B3F80">
        <w:rPr>
          <w:szCs w:val="24"/>
        </w:rPr>
        <w:t xml:space="preserve">Steg 1 Så snart skolan får kännedom om att kränkningar har eller kan ha inträffat involveras i första skedet alltid klassläraren och rektor informeras. Klassläraren pratar med berörda elever upprepade gånger, dokumenterar, kräver ett förändrat beteende och kontaktar alla berörda vårdnadshavare. Om kränkningarna ändå fortsätter överlämnar klassläraren ärendet till skolans kamratteam tillsammans med en dokumentation. En kopia ges även till rektor. </w:t>
      </w:r>
    </w:p>
    <w:p w14:paraId="2BB01BD5" w14:textId="77777777" w:rsidR="001B3F80" w:rsidRPr="001B3F80" w:rsidRDefault="001B3F80" w:rsidP="001B3F80">
      <w:pPr>
        <w:rPr>
          <w:szCs w:val="24"/>
        </w:rPr>
      </w:pPr>
      <w:r w:rsidRPr="001B3F80">
        <w:rPr>
          <w:szCs w:val="24"/>
        </w:rPr>
        <w:t xml:space="preserve"> </w:t>
      </w:r>
    </w:p>
    <w:p w14:paraId="5E5C57DE" w14:textId="068D8C74" w:rsidR="00EA419F" w:rsidRDefault="001B3F80" w:rsidP="001B3F80">
      <w:pPr>
        <w:rPr>
          <w:szCs w:val="24"/>
        </w:rPr>
      </w:pPr>
      <w:r w:rsidRPr="001B3F80">
        <w:rPr>
          <w:szCs w:val="24"/>
        </w:rPr>
        <w:t>St</w:t>
      </w:r>
      <w:r w:rsidR="00EA419F">
        <w:rPr>
          <w:szCs w:val="24"/>
        </w:rPr>
        <w:t xml:space="preserve">eg 2 Kamratteamets arbetsgång: </w:t>
      </w:r>
    </w:p>
    <w:p w14:paraId="3CED0BF7" w14:textId="045852F9" w:rsidR="001B3F80" w:rsidRPr="00321BEB" w:rsidRDefault="001B3F80" w:rsidP="00321BEB">
      <w:pPr>
        <w:pStyle w:val="Liststycke"/>
        <w:numPr>
          <w:ilvl w:val="0"/>
          <w:numId w:val="18"/>
        </w:numPr>
        <w:rPr>
          <w:szCs w:val="24"/>
        </w:rPr>
      </w:pPr>
      <w:r w:rsidRPr="00321BEB">
        <w:rPr>
          <w:szCs w:val="24"/>
        </w:rPr>
        <w:t>Kamratteamet inleder samtal fortast möjligt.</w:t>
      </w:r>
    </w:p>
    <w:p w14:paraId="425B334C" w14:textId="27F5488B" w:rsidR="00EA419F" w:rsidRPr="00321BEB" w:rsidRDefault="001B3F80" w:rsidP="00321BEB">
      <w:pPr>
        <w:pStyle w:val="Liststycke"/>
        <w:numPr>
          <w:ilvl w:val="0"/>
          <w:numId w:val="18"/>
        </w:numPr>
        <w:jc w:val="both"/>
        <w:rPr>
          <w:szCs w:val="24"/>
        </w:rPr>
      </w:pPr>
      <w:r w:rsidRPr="00321BEB">
        <w:rPr>
          <w:szCs w:val="24"/>
        </w:rPr>
        <w:t xml:space="preserve">Vårdnadshavare till elever som är inblandade informeras skyndsamt. </w:t>
      </w:r>
    </w:p>
    <w:p w14:paraId="4264C638" w14:textId="058E623B" w:rsidR="001B3F80" w:rsidRPr="00321BEB" w:rsidRDefault="001B3F80" w:rsidP="00321BEB">
      <w:pPr>
        <w:pStyle w:val="Liststycke"/>
        <w:numPr>
          <w:ilvl w:val="0"/>
          <w:numId w:val="18"/>
        </w:numPr>
        <w:jc w:val="both"/>
        <w:rPr>
          <w:szCs w:val="24"/>
        </w:rPr>
      </w:pPr>
      <w:r w:rsidRPr="00321BEB">
        <w:rPr>
          <w:szCs w:val="24"/>
        </w:rPr>
        <w:t xml:space="preserve">Skolan måste dock kunna agera genast om situationen är akut. </w:t>
      </w:r>
    </w:p>
    <w:p w14:paraId="39268891" w14:textId="5DF3508C" w:rsidR="00321BEB" w:rsidRPr="00321BEB" w:rsidRDefault="001B3F80" w:rsidP="00321BEB">
      <w:pPr>
        <w:pStyle w:val="Liststycke"/>
        <w:numPr>
          <w:ilvl w:val="0"/>
          <w:numId w:val="18"/>
        </w:numPr>
        <w:jc w:val="both"/>
        <w:rPr>
          <w:szCs w:val="24"/>
        </w:rPr>
      </w:pPr>
      <w:r w:rsidRPr="00321BEB">
        <w:rPr>
          <w:szCs w:val="24"/>
        </w:rPr>
        <w:t xml:space="preserve">Samtal med de inblandade eleverna. Utgångspunkten i samtalet är att man vet att kränkningar förekommit, att man ser allvarligt på det som hänt och att kränkningarna omedelbart måste upphöra. </w:t>
      </w:r>
    </w:p>
    <w:p w14:paraId="4FBF5907" w14:textId="77777777" w:rsidR="00321BEB" w:rsidRPr="00321BEB" w:rsidRDefault="001B3F80" w:rsidP="00321BEB">
      <w:pPr>
        <w:pStyle w:val="Liststycke"/>
        <w:numPr>
          <w:ilvl w:val="0"/>
          <w:numId w:val="18"/>
        </w:numPr>
        <w:jc w:val="both"/>
        <w:rPr>
          <w:szCs w:val="24"/>
        </w:rPr>
      </w:pPr>
      <w:r w:rsidRPr="00321BEB">
        <w:rPr>
          <w:szCs w:val="24"/>
        </w:rPr>
        <w:t xml:space="preserve">Samtalen dokumenteras och utmynnar i en åtgärdsplan. </w:t>
      </w:r>
    </w:p>
    <w:p w14:paraId="5CB03B76" w14:textId="69648140" w:rsidR="001B3F80" w:rsidRPr="00321BEB" w:rsidRDefault="001B3F80" w:rsidP="00321BEB">
      <w:pPr>
        <w:pStyle w:val="Liststycke"/>
        <w:numPr>
          <w:ilvl w:val="0"/>
          <w:numId w:val="18"/>
        </w:numPr>
        <w:jc w:val="both"/>
        <w:rPr>
          <w:szCs w:val="24"/>
        </w:rPr>
      </w:pPr>
      <w:r w:rsidRPr="00321BEB">
        <w:rPr>
          <w:szCs w:val="24"/>
        </w:rPr>
        <w:t>Vårdnadshavare hålls informerade.</w:t>
      </w:r>
    </w:p>
    <w:p w14:paraId="20916AB3" w14:textId="468F649E" w:rsidR="00321BEB" w:rsidRPr="00321BEB" w:rsidRDefault="001B3F80" w:rsidP="00321BEB">
      <w:pPr>
        <w:pStyle w:val="Liststycke"/>
        <w:numPr>
          <w:ilvl w:val="0"/>
          <w:numId w:val="18"/>
        </w:numPr>
        <w:jc w:val="both"/>
        <w:rPr>
          <w:szCs w:val="24"/>
        </w:rPr>
      </w:pPr>
      <w:r w:rsidRPr="00321BEB">
        <w:rPr>
          <w:szCs w:val="24"/>
        </w:rPr>
        <w:t xml:space="preserve">Regelbundna uppföljningssamtal inbokas med alla inblandade så att det kan säkerställas att kränkningarna upphört. Samtalen dokumenteras. </w:t>
      </w:r>
    </w:p>
    <w:p w14:paraId="261818F9" w14:textId="77777777" w:rsidR="00321BEB" w:rsidRPr="00321BEB" w:rsidRDefault="001B3F80" w:rsidP="00321BEB">
      <w:pPr>
        <w:pStyle w:val="Liststycke"/>
        <w:numPr>
          <w:ilvl w:val="0"/>
          <w:numId w:val="18"/>
        </w:numPr>
        <w:jc w:val="both"/>
        <w:rPr>
          <w:szCs w:val="24"/>
        </w:rPr>
      </w:pPr>
      <w:r w:rsidRPr="00321BEB">
        <w:rPr>
          <w:szCs w:val="24"/>
        </w:rPr>
        <w:t xml:space="preserve">Vid allvarligare kränkningar eller om de inte upphör gör skolan en anmälan till socialtjänsten och/eller polisen. </w:t>
      </w:r>
    </w:p>
    <w:p w14:paraId="592E88C5" w14:textId="0ED7B8EA" w:rsidR="00CA7B32" w:rsidRDefault="00321BEB" w:rsidP="005115EA">
      <w:pPr>
        <w:pStyle w:val="Liststycke"/>
        <w:numPr>
          <w:ilvl w:val="0"/>
          <w:numId w:val="18"/>
        </w:numPr>
        <w:jc w:val="both"/>
        <w:rPr>
          <w:szCs w:val="24"/>
        </w:rPr>
      </w:pPr>
      <w:r>
        <w:rPr>
          <w:szCs w:val="24"/>
        </w:rPr>
        <w:t xml:space="preserve">Om skolan gör en polisanmälan, </w:t>
      </w:r>
      <w:r w:rsidR="001B3F80" w:rsidRPr="00321BEB">
        <w:rPr>
          <w:szCs w:val="24"/>
        </w:rPr>
        <w:t>vilket kan bli aktuellt vid misstanke om brott som faller under allmänt åtal, ersätter inte den anmälningsskyldigheten enligt socialtjänstlagen.</w:t>
      </w:r>
    </w:p>
    <w:p w14:paraId="04DDAB2C" w14:textId="77777777" w:rsidR="00771D2D" w:rsidRPr="005115EA" w:rsidRDefault="00771D2D" w:rsidP="005115EA">
      <w:pPr>
        <w:pStyle w:val="Liststycke"/>
        <w:numPr>
          <w:ilvl w:val="0"/>
          <w:numId w:val="18"/>
        </w:numPr>
        <w:jc w:val="both"/>
        <w:rPr>
          <w:szCs w:val="24"/>
        </w:rPr>
      </w:pPr>
    </w:p>
    <w:p w14:paraId="5FF2806B" w14:textId="77777777" w:rsidR="00CA3749" w:rsidRPr="00EE7842" w:rsidRDefault="00CA3749" w:rsidP="00B14DAB">
      <w:pPr>
        <w:rPr>
          <w:szCs w:val="24"/>
        </w:rPr>
      </w:pPr>
    </w:p>
    <w:p w14:paraId="75358566" w14:textId="5E5CFF27" w:rsidR="00CA3749" w:rsidRPr="00EE7842" w:rsidRDefault="00321BEB" w:rsidP="00321BEB">
      <w:pPr>
        <w:ind w:left="360"/>
        <w:outlineLvl w:val="0"/>
        <w:rPr>
          <w:b/>
          <w:szCs w:val="24"/>
        </w:rPr>
      </w:pPr>
      <w:r>
        <w:rPr>
          <w:b/>
          <w:szCs w:val="24"/>
        </w:rPr>
        <w:t>7.5.</w:t>
      </w:r>
      <w:r w:rsidR="00CA3749" w:rsidRPr="00EE7842">
        <w:rPr>
          <w:b/>
          <w:szCs w:val="24"/>
        </w:rPr>
        <w:t xml:space="preserve">Rutin när personal har kränkt barn/elever </w:t>
      </w:r>
    </w:p>
    <w:p w14:paraId="6BC2EF39" w14:textId="77777777" w:rsidR="00CA3749" w:rsidRPr="00EE7842" w:rsidRDefault="00CA3749" w:rsidP="00B243E2">
      <w:pPr>
        <w:outlineLvl w:val="0"/>
        <w:rPr>
          <w:b/>
          <w:szCs w:val="24"/>
        </w:rPr>
      </w:pPr>
    </w:p>
    <w:p w14:paraId="306046E8" w14:textId="46FC795F" w:rsidR="00CA3749" w:rsidRDefault="00313A69" w:rsidP="00B14DAB">
      <w:pPr>
        <w:rPr>
          <w:bCs/>
          <w:iCs/>
          <w:szCs w:val="24"/>
        </w:rPr>
      </w:pPr>
      <w:r>
        <w:rPr>
          <w:bCs/>
          <w:iCs/>
          <w:szCs w:val="24"/>
        </w:rPr>
        <w:t>Rektor ska omgående informeras, varvid samtal med berörda sker. Vid behov tas kontakt med annan personal, för rådgivning och handledning. Vårdnadshavare kontaktas av rektor eller annan lämplig personal och dokumentation sker:</w:t>
      </w:r>
    </w:p>
    <w:p w14:paraId="5EC908CD" w14:textId="77777777" w:rsidR="00771D2D" w:rsidRPr="00EE7842" w:rsidRDefault="00771D2D" w:rsidP="00B14DAB">
      <w:pPr>
        <w:rPr>
          <w:szCs w:val="24"/>
        </w:rPr>
      </w:pPr>
    </w:p>
    <w:p w14:paraId="788D0D04" w14:textId="77777777" w:rsidR="00CA3749" w:rsidRPr="00EE7842" w:rsidRDefault="00CA3749" w:rsidP="00B14DAB">
      <w:pPr>
        <w:rPr>
          <w:szCs w:val="24"/>
        </w:rPr>
      </w:pPr>
    </w:p>
    <w:p w14:paraId="56395161" w14:textId="66F63C2B" w:rsidR="00CA3749" w:rsidRPr="00321BEB" w:rsidRDefault="00CA3749" w:rsidP="00321BEB">
      <w:pPr>
        <w:pStyle w:val="Liststycke"/>
        <w:numPr>
          <w:ilvl w:val="1"/>
          <w:numId w:val="19"/>
        </w:numPr>
        <w:outlineLvl w:val="0"/>
        <w:rPr>
          <w:b/>
          <w:szCs w:val="24"/>
        </w:rPr>
      </w:pPr>
      <w:r w:rsidRPr="00321BEB">
        <w:rPr>
          <w:b/>
          <w:szCs w:val="24"/>
        </w:rPr>
        <w:t>Rutin för revidering av periodens plan och fastställande av nästkommande plan</w:t>
      </w:r>
    </w:p>
    <w:p w14:paraId="6FF3EB0D" w14:textId="077DB475" w:rsidR="00CA3749" w:rsidRDefault="00CA3749" w:rsidP="00B14DAB">
      <w:pPr>
        <w:rPr>
          <w:b/>
          <w:szCs w:val="24"/>
        </w:rPr>
      </w:pPr>
    </w:p>
    <w:p w14:paraId="6AFD0971" w14:textId="7F928FC4" w:rsidR="00313A69" w:rsidRPr="00EE7842" w:rsidRDefault="00313A69" w:rsidP="00B14DAB">
      <w:pPr>
        <w:rPr>
          <w:b/>
          <w:szCs w:val="24"/>
        </w:rPr>
      </w:pPr>
      <w:r>
        <w:rPr>
          <w:sz w:val="23"/>
          <w:szCs w:val="23"/>
        </w:rPr>
        <w:t xml:space="preserve">Plan mot diskriminering och kränkande behandling utvärderas varje år av </w:t>
      </w:r>
      <w:r w:rsidR="000E239C">
        <w:rPr>
          <w:sz w:val="23"/>
          <w:szCs w:val="23"/>
        </w:rPr>
        <w:t>likabehandlingsgruppen</w:t>
      </w:r>
      <w:r>
        <w:rPr>
          <w:sz w:val="23"/>
          <w:szCs w:val="23"/>
        </w:rPr>
        <w:t xml:space="preserve">. </w:t>
      </w:r>
      <w:r w:rsidR="000E239C" w:rsidRPr="000E239C">
        <w:rPr>
          <w:sz w:val="23"/>
          <w:szCs w:val="23"/>
        </w:rPr>
        <w:t>Synpunkter hämtas in från all personal.</w:t>
      </w:r>
    </w:p>
    <w:p w14:paraId="7B8D3260" w14:textId="52A45EEF" w:rsidR="00CA3749" w:rsidRDefault="00CA3749" w:rsidP="00B14DAB">
      <w:pPr>
        <w:rPr>
          <w:b/>
          <w:szCs w:val="24"/>
        </w:rPr>
      </w:pPr>
    </w:p>
    <w:p w14:paraId="06DAE619" w14:textId="16B9F672" w:rsidR="00771D2D" w:rsidRDefault="00771D2D" w:rsidP="00B14DAB">
      <w:pPr>
        <w:rPr>
          <w:b/>
          <w:szCs w:val="24"/>
        </w:rPr>
      </w:pPr>
    </w:p>
    <w:p w14:paraId="77303114" w14:textId="77777777" w:rsidR="00771D2D" w:rsidRPr="00EE7842" w:rsidRDefault="00771D2D" w:rsidP="00B14DAB">
      <w:pPr>
        <w:rPr>
          <w:b/>
          <w:szCs w:val="24"/>
        </w:rPr>
      </w:pPr>
    </w:p>
    <w:p w14:paraId="72D2995D" w14:textId="77777777" w:rsidR="00CA3749" w:rsidRPr="00EE7842" w:rsidRDefault="00CA3749" w:rsidP="00321BEB">
      <w:pPr>
        <w:pStyle w:val="Rubrik1"/>
        <w:numPr>
          <w:ilvl w:val="0"/>
          <w:numId w:val="19"/>
        </w:numPr>
      </w:pPr>
      <w:r w:rsidRPr="00EE7842">
        <w:lastRenderedPageBreak/>
        <w:t>DELAKTIGHET I ÅRETS ARBETE</w:t>
      </w:r>
    </w:p>
    <w:p w14:paraId="145274CE" w14:textId="77777777" w:rsidR="00CA3749" w:rsidRPr="00EE7842" w:rsidRDefault="00CA3749" w:rsidP="00B14DAB">
      <w:pPr>
        <w:rPr>
          <w:szCs w:val="24"/>
        </w:rPr>
      </w:pPr>
    </w:p>
    <w:p w14:paraId="3A57CB98" w14:textId="3D408BE5" w:rsidR="00CA3749" w:rsidRDefault="00321BEB" w:rsidP="00321BEB">
      <w:pPr>
        <w:ind w:left="360"/>
        <w:outlineLvl w:val="0"/>
        <w:rPr>
          <w:b/>
          <w:szCs w:val="24"/>
        </w:rPr>
      </w:pPr>
      <w:r>
        <w:rPr>
          <w:b/>
          <w:szCs w:val="24"/>
        </w:rPr>
        <w:t>8.2.</w:t>
      </w:r>
      <w:r w:rsidR="00CA3749" w:rsidRPr="00EE7842">
        <w:rPr>
          <w:b/>
          <w:szCs w:val="24"/>
        </w:rPr>
        <w:t>Beskriv hur barnen/eleverna ska medverka i det främjande och förebyggande arbetet</w:t>
      </w:r>
    </w:p>
    <w:p w14:paraId="70439EA4" w14:textId="65915135" w:rsidR="00321BEB" w:rsidRDefault="00321BEB" w:rsidP="00321BEB">
      <w:pPr>
        <w:ind w:left="360"/>
        <w:outlineLvl w:val="0"/>
        <w:rPr>
          <w:szCs w:val="24"/>
        </w:rPr>
      </w:pPr>
      <w:r w:rsidRPr="00321BEB">
        <w:rPr>
          <w:szCs w:val="24"/>
        </w:rPr>
        <w:t>Eleverna är delaktiga via elevråd, matråd och klassråd.</w:t>
      </w:r>
    </w:p>
    <w:p w14:paraId="12E54582" w14:textId="5452AA0C" w:rsidR="00321BEB" w:rsidRPr="00321BEB" w:rsidRDefault="00321BEB" w:rsidP="00321BEB">
      <w:pPr>
        <w:ind w:left="360"/>
        <w:outlineLvl w:val="0"/>
        <w:rPr>
          <w:szCs w:val="24"/>
        </w:rPr>
      </w:pPr>
      <w:r>
        <w:rPr>
          <w:szCs w:val="24"/>
        </w:rPr>
        <w:t>Elever årskurs 4 och 5 är valda till kamratstödjare, som får handledning av kamratteamet.</w:t>
      </w:r>
    </w:p>
    <w:p w14:paraId="78F65F6B" w14:textId="566BD025" w:rsidR="00321BEB" w:rsidRPr="00321BEB" w:rsidRDefault="00321BEB" w:rsidP="00321BEB">
      <w:pPr>
        <w:ind w:left="360"/>
        <w:outlineLvl w:val="0"/>
        <w:rPr>
          <w:szCs w:val="24"/>
        </w:rPr>
      </w:pPr>
      <w:r w:rsidRPr="00321BEB">
        <w:rPr>
          <w:szCs w:val="24"/>
        </w:rPr>
        <w:t>I det främjande och förebyggande arbetet deltar alla elever i faddergrupper, storsamlingar och värdegrundsaktiviteter.</w:t>
      </w:r>
    </w:p>
    <w:p w14:paraId="011D1128" w14:textId="3EF0803B" w:rsidR="00321BEB" w:rsidRDefault="00321BEB" w:rsidP="00321BEB">
      <w:pPr>
        <w:ind w:left="360"/>
        <w:outlineLvl w:val="0"/>
        <w:rPr>
          <w:szCs w:val="24"/>
        </w:rPr>
      </w:pPr>
      <w:r w:rsidRPr="00321BEB">
        <w:rPr>
          <w:szCs w:val="24"/>
        </w:rPr>
        <w:t>Klasserna har schemalagda värdegrundslektioner.</w:t>
      </w:r>
    </w:p>
    <w:p w14:paraId="2B741B3F" w14:textId="6E283493" w:rsidR="00321BEB" w:rsidRPr="00321BEB" w:rsidRDefault="00321BEB" w:rsidP="00321BEB">
      <w:pPr>
        <w:ind w:left="360"/>
        <w:outlineLvl w:val="0"/>
        <w:rPr>
          <w:szCs w:val="24"/>
        </w:rPr>
      </w:pPr>
      <w:r>
        <w:rPr>
          <w:szCs w:val="24"/>
        </w:rPr>
        <w:t>Eleverna fyller i enkäten från SKL.</w:t>
      </w:r>
    </w:p>
    <w:p w14:paraId="3152C4CD" w14:textId="77777777" w:rsidR="00321BEB" w:rsidRDefault="00321BEB" w:rsidP="00321BEB">
      <w:pPr>
        <w:pStyle w:val="Default"/>
        <w:ind w:firstLine="720"/>
        <w:rPr>
          <w:sz w:val="23"/>
          <w:szCs w:val="23"/>
        </w:rPr>
      </w:pPr>
    </w:p>
    <w:p w14:paraId="3F958433" w14:textId="77777777" w:rsidR="00321BEB" w:rsidRDefault="00321BEB" w:rsidP="00321BEB">
      <w:pPr>
        <w:pStyle w:val="Default"/>
        <w:ind w:firstLine="720"/>
        <w:rPr>
          <w:sz w:val="23"/>
          <w:szCs w:val="23"/>
        </w:rPr>
      </w:pPr>
    </w:p>
    <w:p w14:paraId="641C8E6A" w14:textId="77777777" w:rsidR="00321BEB" w:rsidRDefault="00321BEB" w:rsidP="00321BEB">
      <w:pPr>
        <w:pStyle w:val="Default"/>
        <w:ind w:firstLine="720"/>
        <w:rPr>
          <w:sz w:val="23"/>
          <w:szCs w:val="23"/>
        </w:rPr>
      </w:pPr>
    </w:p>
    <w:p w14:paraId="3A87862A" w14:textId="77777777" w:rsidR="00321BEB" w:rsidRDefault="00321BEB" w:rsidP="00321BEB">
      <w:pPr>
        <w:pStyle w:val="Default"/>
        <w:ind w:firstLine="720"/>
        <w:rPr>
          <w:sz w:val="23"/>
          <w:szCs w:val="23"/>
        </w:rPr>
      </w:pPr>
    </w:p>
    <w:p w14:paraId="552A4801" w14:textId="77777777" w:rsidR="00CA3749" w:rsidRPr="00EE7842" w:rsidRDefault="00CA3749" w:rsidP="00B14DAB">
      <w:pPr>
        <w:rPr>
          <w:szCs w:val="24"/>
        </w:rPr>
      </w:pPr>
    </w:p>
    <w:p w14:paraId="52193AA2" w14:textId="77777777" w:rsidR="00CA3749" w:rsidRPr="00EE7842" w:rsidRDefault="00CA3749" w:rsidP="00B14DAB">
      <w:pPr>
        <w:rPr>
          <w:szCs w:val="24"/>
        </w:rPr>
      </w:pPr>
    </w:p>
    <w:p w14:paraId="2CEB44C0" w14:textId="62EAAAF2" w:rsidR="00CA3749" w:rsidRDefault="00CA3749" w:rsidP="00BD1471">
      <w:pPr>
        <w:pStyle w:val="Liststycke"/>
        <w:numPr>
          <w:ilvl w:val="1"/>
          <w:numId w:val="20"/>
        </w:numPr>
        <w:outlineLvl w:val="0"/>
        <w:rPr>
          <w:b/>
          <w:szCs w:val="24"/>
        </w:rPr>
      </w:pPr>
      <w:r w:rsidRPr="00BD1471">
        <w:rPr>
          <w:b/>
          <w:szCs w:val="24"/>
        </w:rPr>
        <w:t>Beskriv hur personalen ska medverka i det främjande och förebyggande arbetet</w:t>
      </w:r>
    </w:p>
    <w:p w14:paraId="00E362DD" w14:textId="1EDEB4CF" w:rsidR="00BD1471" w:rsidRDefault="00BD1471" w:rsidP="00BD1471">
      <w:pPr>
        <w:ind w:left="360"/>
        <w:outlineLvl w:val="0"/>
        <w:rPr>
          <w:szCs w:val="24"/>
        </w:rPr>
      </w:pPr>
      <w:r w:rsidRPr="00BD1471">
        <w:rPr>
          <w:szCs w:val="24"/>
        </w:rPr>
        <w:t>Värdegrundsarbete är en stående punkt på arbetsplatsmöten.</w:t>
      </w:r>
    </w:p>
    <w:p w14:paraId="60CB339A" w14:textId="60B0AC69" w:rsidR="00BD1471" w:rsidRDefault="00BD1471" w:rsidP="00BD1471">
      <w:pPr>
        <w:ind w:left="360"/>
        <w:outlineLvl w:val="0"/>
        <w:rPr>
          <w:szCs w:val="24"/>
        </w:rPr>
      </w:pPr>
      <w:r>
        <w:rPr>
          <w:szCs w:val="24"/>
        </w:rPr>
        <w:t>Vi följer årshjulet med värdegrundsorden.</w:t>
      </w:r>
    </w:p>
    <w:p w14:paraId="74D3235D" w14:textId="2DC50C61" w:rsidR="00BD1471" w:rsidRDefault="00BD1471" w:rsidP="00BD1471">
      <w:pPr>
        <w:ind w:left="360"/>
        <w:outlineLvl w:val="0"/>
        <w:rPr>
          <w:szCs w:val="24"/>
        </w:rPr>
      </w:pPr>
      <w:r>
        <w:rPr>
          <w:szCs w:val="24"/>
        </w:rPr>
        <w:t>Har schemalagda aktiviteter kring värdegrunden.</w:t>
      </w:r>
    </w:p>
    <w:p w14:paraId="25D382BC" w14:textId="77777777" w:rsidR="006173E0" w:rsidRDefault="006173E0" w:rsidP="00771D2D">
      <w:pPr>
        <w:outlineLvl w:val="0"/>
        <w:rPr>
          <w:szCs w:val="24"/>
        </w:rPr>
      </w:pPr>
    </w:p>
    <w:p w14:paraId="440AC87F" w14:textId="78881B24" w:rsidR="00BD1471" w:rsidRPr="00BD1471" w:rsidRDefault="00BD1471" w:rsidP="00BD1471">
      <w:pPr>
        <w:ind w:left="360"/>
        <w:outlineLvl w:val="0"/>
        <w:rPr>
          <w:szCs w:val="24"/>
        </w:rPr>
      </w:pPr>
    </w:p>
    <w:p w14:paraId="58B942CE" w14:textId="77777777" w:rsidR="00CA3749" w:rsidRPr="00EE7842" w:rsidRDefault="00CA3749" w:rsidP="00B14DAB">
      <w:pPr>
        <w:rPr>
          <w:szCs w:val="24"/>
        </w:rPr>
      </w:pPr>
    </w:p>
    <w:p w14:paraId="5644B67F" w14:textId="77777777" w:rsidR="00CA3749" w:rsidRPr="00EE7842" w:rsidRDefault="00CA3749" w:rsidP="00BD1471">
      <w:pPr>
        <w:pStyle w:val="Rubrik1"/>
        <w:numPr>
          <w:ilvl w:val="0"/>
          <w:numId w:val="20"/>
        </w:numPr>
      </w:pPr>
      <w:r w:rsidRPr="00EE7842">
        <w:t>ATT GÖRA PLANEN KÄND - FÖRANKRING</w:t>
      </w:r>
    </w:p>
    <w:p w14:paraId="251A01ED" w14:textId="77777777" w:rsidR="00CA3749" w:rsidRPr="00EE7842" w:rsidRDefault="00CA3749" w:rsidP="00B14DAB">
      <w:pPr>
        <w:rPr>
          <w:i/>
          <w:szCs w:val="24"/>
        </w:rPr>
      </w:pPr>
    </w:p>
    <w:p w14:paraId="71C8A821" w14:textId="77777777" w:rsidR="00CA3749" w:rsidRPr="00EE7842" w:rsidRDefault="00CA3749" w:rsidP="00E25216">
      <w:pPr>
        <w:outlineLvl w:val="0"/>
        <w:rPr>
          <w:i/>
          <w:szCs w:val="24"/>
        </w:rPr>
      </w:pPr>
      <w:r w:rsidRPr="00EE7842">
        <w:rPr>
          <w:i/>
          <w:szCs w:val="24"/>
        </w:rPr>
        <w:t>Barnen/eleverna</w:t>
      </w:r>
    </w:p>
    <w:p w14:paraId="39E6DB52" w14:textId="09B394CC" w:rsidR="00CA3749" w:rsidRPr="00EE7842" w:rsidRDefault="00313A69" w:rsidP="00B14DAB">
      <w:pPr>
        <w:rPr>
          <w:szCs w:val="24"/>
        </w:rPr>
      </w:pPr>
      <w:r>
        <w:rPr>
          <w:szCs w:val="24"/>
        </w:rPr>
        <w:t>Varje år ska eleverna informeras om att planen finns samt i korta drag vad den innehåller. Detta gör vi genom att visa en PowerP</w:t>
      </w:r>
      <w:r w:rsidR="00BD1471">
        <w:rPr>
          <w:szCs w:val="24"/>
        </w:rPr>
        <w:t>oint med huvuddragen i planen, d</w:t>
      </w:r>
      <w:r>
        <w:rPr>
          <w:szCs w:val="24"/>
        </w:rPr>
        <w:t>är eleverna</w:t>
      </w:r>
      <w:r w:rsidR="00BD1471">
        <w:rPr>
          <w:szCs w:val="24"/>
        </w:rPr>
        <w:t xml:space="preserve"> får diskutera uppsatta mål med </w:t>
      </w:r>
      <w:r>
        <w:rPr>
          <w:szCs w:val="24"/>
        </w:rPr>
        <w:t>förebyggande arbetet.</w:t>
      </w:r>
    </w:p>
    <w:p w14:paraId="6878B0D4" w14:textId="77777777" w:rsidR="00CA3749" w:rsidRPr="00EE7842" w:rsidRDefault="00CA3749" w:rsidP="00B14DAB">
      <w:pPr>
        <w:rPr>
          <w:szCs w:val="24"/>
        </w:rPr>
      </w:pPr>
    </w:p>
    <w:p w14:paraId="79249F43" w14:textId="77777777" w:rsidR="00CA3749" w:rsidRPr="00EE7842" w:rsidRDefault="00CA3749" w:rsidP="00E25216">
      <w:pPr>
        <w:outlineLvl w:val="0"/>
        <w:rPr>
          <w:i/>
          <w:szCs w:val="24"/>
        </w:rPr>
      </w:pPr>
      <w:r w:rsidRPr="00EE7842">
        <w:rPr>
          <w:i/>
          <w:szCs w:val="24"/>
        </w:rPr>
        <w:t xml:space="preserve">Vårdnadshavarna </w:t>
      </w:r>
    </w:p>
    <w:p w14:paraId="0CFEBCE9" w14:textId="27A841A6" w:rsidR="00CA3749" w:rsidRPr="00EE7842" w:rsidRDefault="00313A69" w:rsidP="00B14DAB">
      <w:pPr>
        <w:rPr>
          <w:szCs w:val="24"/>
        </w:rPr>
      </w:pPr>
      <w:r>
        <w:rPr>
          <w:szCs w:val="24"/>
        </w:rPr>
        <w:t>Dokumentet läggs på skolans hemsida.</w:t>
      </w:r>
    </w:p>
    <w:p w14:paraId="23A1FBF5" w14:textId="77777777" w:rsidR="00CA3749" w:rsidRPr="00EE7842" w:rsidRDefault="00CA3749" w:rsidP="00B14DAB">
      <w:pPr>
        <w:rPr>
          <w:szCs w:val="24"/>
        </w:rPr>
      </w:pPr>
    </w:p>
    <w:p w14:paraId="184B9A28" w14:textId="77777777" w:rsidR="00CA3749" w:rsidRPr="00EE7842" w:rsidRDefault="00CA3749" w:rsidP="00E25216">
      <w:pPr>
        <w:outlineLvl w:val="0"/>
        <w:rPr>
          <w:i/>
          <w:szCs w:val="24"/>
        </w:rPr>
      </w:pPr>
      <w:r w:rsidRPr="00EE7842">
        <w:rPr>
          <w:i/>
          <w:szCs w:val="24"/>
        </w:rPr>
        <w:t>Personalen – alla som är verksamma inom utbildningen</w:t>
      </w:r>
    </w:p>
    <w:p w14:paraId="03BE9678" w14:textId="19FE69A2" w:rsidR="00CA3749" w:rsidRDefault="00313A69" w:rsidP="00B14DAB">
      <w:pPr>
        <w:rPr>
          <w:sz w:val="23"/>
          <w:szCs w:val="23"/>
        </w:rPr>
      </w:pPr>
      <w:r>
        <w:rPr>
          <w:sz w:val="23"/>
          <w:szCs w:val="23"/>
        </w:rPr>
        <w:t>Varje individ som arbetar inom verksamheten har ett ansvar att känna till planen.</w:t>
      </w:r>
    </w:p>
    <w:p w14:paraId="50271FED" w14:textId="7D026193" w:rsidR="00BD1471" w:rsidRPr="00EE7842" w:rsidRDefault="00BD1471" w:rsidP="00B14DAB">
      <w:pPr>
        <w:rPr>
          <w:szCs w:val="24"/>
        </w:rPr>
      </w:pPr>
      <w:r>
        <w:rPr>
          <w:sz w:val="23"/>
          <w:szCs w:val="23"/>
        </w:rPr>
        <w:t>Planen presenteras på arbetsplatsträffen efter revidering.</w:t>
      </w:r>
    </w:p>
    <w:p w14:paraId="419F24D4" w14:textId="77777777" w:rsidR="00CA3749" w:rsidRPr="00EE7842" w:rsidRDefault="00CA3749" w:rsidP="00CC5889">
      <w:pPr>
        <w:ind w:left="720"/>
        <w:rPr>
          <w:szCs w:val="24"/>
        </w:rPr>
      </w:pPr>
    </w:p>
    <w:p w14:paraId="1154AB71" w14:textId="1AA5EEE3" w:rsidR="00CA3749" w:rsidRDefault="00CA3749" w:rsidP="00CC5889">
      <w:pPr>
        <w:ind w:left="360"/>
        <w:rPr>
          <w:b/>
          <w:szCs w:val="24"/>
        </w:rPr>
      </w:pPr>
    </w:p>
    <w:p w14:paraId="6ACA4817" w14:textId="6D3C7B16" w:rsidR="00313A69" w:rsidRDefault="00313A69" w:rsidP="00CC5889">
      <w:pPr>
        <w:ind w:left="360"/>
        <w:rPr>
          <w:b/>
          <w:szCs w:val="24"/>
        </w:rPr>
      </w:pPr>
    </w:p>
    <w:p w14:paraId="444AE803" w14:textId="08B3A006" w:rsidR="00313A69" w:rsidRDefault="00313A69" w:rsidP="00CC5889">
      <w:pPr>
        <w:ind w:left="360"/>
        <w:rPr>
          <w:b/>
          <w:szCs w:val="24"/>
        </w:rPr>
      </w:pPr>
    </w:p>
    <w:p w14:paraId="6E0EACFD" w14:textId="440F698F" w:rsidR="00313A69" w:rsidRDefault="00313A69" w:rsidP="00CC5889">
      <w:pPr>
        <w:ind w:left="360"/>
        <w:rPr>
          <w:b/>
          <w:szCs w:val="24"/>
        </w:rPr>
      </w:pPr>
    </w:p>
    <w:p w14:paraId="1E517256" w14:textId="359C097C" w:rsidR="00313A69" w:rsidRDefault="00313A69" w:rsidP="00CC5889">
      <w:pPr>
        <w:ind w:left="360"/>
        <w:rPr>
          <w:b/>
          <w:szCs w:val="24"/>
        </w:rPr>
      </w:pPr>
    </w:p>
    <w:p w14:paraId="3E24B563" w14:textId="214F5A8D" w:rsidR="00313A69" w:rsidRDefault="00313A69" w:rsidP="00CC5889">
      <w:pPr>
        <w:ind w:left="360"/>
        <w:rPr>
          <w:b/>
          <w:szCs w:val="24"/>
        </w:rPr>
      </w:pPr>
    </w:p>
    <w:p w14:paraId="7C51A6EA" w14:textId="637D5B16" w:rsidR="00313A69" w:rsidRDefault="00313A69" w:rsidP="00CC5889">
      <w:pPr>
        <w:ind w:left="360"/>
        <w:rPr>
          <w:b/>
          <w:szCs w:val="24"/>
        </w:rPr>
      </w:pPr>
    </w:p>
    <w:p w14:paraId="5B1C5367" w14:textId="68B86C49" w:rsidR="00313A69" w:rsidRDefault="00313A69" w:rsidP="00CC5889">
      <w:pPr>
        <w:ind w:left="360"/>
        <w:rPr>
          <w:b/>
          <w:szCs w:val="24"/>
        </w:rPr>
      </w:pPr>
    </w:p>
    <w:p w14:paraId="061F0C82" w14:textId="702F7E7D" w:rsidR="00313A69" w:rsidRDefault="00313A69" w:rsidP="00CC5889">
      <w:pPr>
        <w:ind w:left="360"/>
        <w:rPr>
          <w:b/>
          <w:szCs w:val="24"/>
        </w:rPr>
      </w:pPr>
    </w:p>
    <w:p w14:paraId="69146224" w14:textId="2D1E71D8" w:rsidR="00313A69" w:rsidRDefault="00313A69" w:rsidP="00CC5889">
      <w:pPr>
        <w:ind w:left="360"/>
        <w:rPr>
          <w:b/>
          <w:szCs w:val="24"/>
        </w:rPr>
      </w:pPr>
    </w:p>
    <w:p w14:paraId="04023D85" w14:textId="0929717D" w:rsidR="00BD1471" w:rsidRDefault="00BD1471" w:rsidP="00CC5889">
      <w:pPr>
        <w:ind w:left="360"/>
        <w:rPr>
          <w:b/>
          <w:szCs w:val="24"/>
        </w:rPr>
      </w:pPr>
    </w:p>
    <w:p w14:paraId="15F37BD0" w14:textId="50958EC2" w:rsidR="00BD1471" w:rsidRDefault="00BD1471" w:rsidP="00CC5889">
      <w:pPr>
        <w:ind w:left="360"/>
        <w:rPr>
          <w:b/>
          <w:szCs w:val="24"/>
        </w:rPr>
      </w:pPr>
    </w:p>
    <w:p w14:paraId="14928C36" w14:textId="51B913A7" w:rsidR="00BD1471" w:rsidRDefault="00BD1471" w:rsidP="00CC5889">
      <w:pPr>
        <w:ind w:left="360"/>
        <w:rPr>
          <w:b/>
          <w:szCs w:val="24"/>
        </w:rPr>
      </w:pPr>
    </w:p>
    <w:p w14:paraId="4433CF99" w14:textId="519AD5EE" w:rsidR="00BD1471" w:rsidRDefault="00BD1471" w:rsidP="00CC5889">
      <w:pPr>
        <w:ind w:left="360"/>
        <w:rPr>
          <w:b/>
          <w:szCs w:val="24"/>
        </w:rPr>
      </w:pPr>
    </w:p>
    <w:sectPr w:rsidR="00BD1471" w:rsidSect="00EF70E1">
      <w:headerReference w:type="default" r:id="rId8"/>
      <w:headerReference w:type="first" r:id="rId9"/>
      <w:footerReference w:type="first" r:id="rId10"/>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51CC" w14:textId="77777777" w:rsidR="00126BA0" w:rsidRDefault="00126BA0">
      <w:r>
        <w:separator/>
      </w:r>
    </w:p>
  </w:endnote>
  <w:endnote w:type="continuationSeparator" w:id="0">
    <w:p w14:paraId="6FC63DB8" w14:textId="77777777" w:rsidR="00126BA0" w:rsidRDefault="0012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21C1" w14:textId="77777777" w:rsidR="005E3B4C" w:rsidRDefault="005E3B4C" w:rsidP="005E3B4C">
    <w:pPr>
      <w:tabs>
        <w:tab w:val="center" w:pos="4536"/>
        <w:tab w:val="right" w:pos="9072"/>
      </w:tabs>
      <w:jc w:val="center"/>
      <w:rPr>
        <w:sz w:val="18"/>
        <w:szCs w:val="24"/>
      </w:rPr>
    </w:pPr>
  </w:p>
  <w:p w14:paraId="3C1FCEF1" w14:textId="60A34060"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6173E0">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1BA08" w14:textId="77777777" w:rsidR="00126BA0" w:rsidRDefault="00126BA0">
      <w:r>
        <w:separator/>
      </w:r>
    </w:p>
  </w:footnote>
  <w:footnote w:type="continuationSeparator" w:id="0">
    <w:p w14:paraId="408DCDF4" w14:textId="77777777" w:rsidR="00126BA0" w:rsidRDefault="0012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1F01" w14:textId="1F0C2108"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6173E0">
      <w:rPr>
        <w:caps w:val="0"/>
        <w:noProof/>
      </w:rPr>
      <w:t>2</w:t>
    </w:r>
    <w:r>
      <w:fldChar w:fldCharType="end"/>
    </w:r>
    <w:r>
      <w:t xml:space="preserve"> (</w:t>
    </w:r>
    <w:r w:rsidR="00907758">
      <w:fldChar w:fldCharType="begin"/>
    </w:r>
    <w:r w:rsidR="00907758">
      <w:instrText xml:space="preserve"> NUMPAGES  \* LOWER </w:instrText>
    </w:r>
    <w:r w:rsidR="00907758">
      <w:fldChar w:fldCharType="separate"/>
    </w:r>
    <w:r w:rsidR="006173E0">
      <w:rPr>
        <w:caps w:val="0"/>
        <w:noProof/>
      </w:rPr>
      <w:t>10</w:t>
    </w:r>
    <w:r w:rsidR="00907758">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14:paraId="7DEE76E9" w14:textId="77777777" w:rsidTr="00D13FEF">
      <w:trPr>
        <w:trHeight w:val="783"/>
      </w:trPr>
      <w:tc>
        <w:tcPr>
          <w:tcW w:w="7438" w:type="dxa"/>
          <w:gridSpan w:val="2"/>
          <w:tcBorders>
            <w:top w:val="nil"/>
            <w:left w:val="nil"/>
            <w:bottom w:val="nil"/>
            <w:right w:val="nil"/>
          </w:tcBorders>
        </w:tcPr>
        <w:p w14:paraId="40AEAAF9" w14:textId="77777777" w:rsidR="00CA3749" w:rsidRDefault="00CA3749" w:rsidP="0063381E">
          <w:pPr>
            <w:pStyle w:val="Sidhuvud"/>
          </w:pPr>
          <w:r>
            <w:object w:dxaOrig="8272" w:dyaOrig="739" w14:anchorId="01E8C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4.5pt" fillcolor="window">
                <v:imagedata r:id="rId1" o:title="" cropbottom="5144f" cropleft="523f" cropright="39478f"/>
              </v:shape>
              <o:OLEObject Type="Embed" ProgID="Word.Picture.8" ShapeID="_x0000_i1025" DrawAspect="Content" ObjectID="_1633180609" r:id="rId2"/>
            </w:object>
          </w:r>
        </w:p>
      </w:tc>
      <w:tc>
        <w:tcPr>
          <w:tcW w:w="7567" w:type="dxa"/>
          <w:gridSpan w:val="2"/>
          <w:tcBorders>
            <w:top w:val="nil"/>
            <w:left w:val="nil"/>
            <w:bottom w:val="nil"/>
            <w:right w:val="nil"/>
          </w:tcBorders>
          <w:vAlign w:val="bottom"/>
        </w:tcPr>
        <w:p w14:paraId="07E1D67F" w14:textId="77777777"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14:paraId="3C89BC1C" w14:textId="77777777"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14:paraId="4054D25D" w14:textId="77777777" w:rsidR="00CA3749" w:rsidRDefault="00CA3749">
          <w:pPr>
            <w:pStyle w:val="Sidhuvud"/>
            <w:rPr>
              <w:sz w:val="16"/>
            </w:rPr>
          </w:pPr>
        </w:p>
      </w:tc>
      <w:tc>
        <w:tcPr>
          <w:tcW w:w="14446" w:type="dxa"/>
          <w:gridSpan w:val="2"/>
          <w:tcBorders>
            <w:top w:val="nil"/>
            <w:bottom w:val="single" w:sz="6" w:space="0" w:color="auto"/>
          </w:tcBorders>
        </w:tcPr>
        <w:p w14:paraId="11170E3C" w14:textId="77777777" w:rsidR="00CA3749" w:rsidRDefault="00CA3749">
          <w:pPr>
            <w:pStyle w:val="Sidhuvud"/>
            <w:rPr>
              <w:sz w:val="16"/>
            </w:rPr>
          </w:pPr>
        </w:p>
      </w:tc>
    </w:tr>
  </w:tbl>
  <w:p w14:paraId="0B024D60" w14:textId="77777777"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88E"/>
    <w:multiLevelType w:val="hybridMultilevel"/>
    <w:tmpl w:val="0BAAD920"/>
    <w:lvl w:ilvl="0" w:tplc="E4621A3E">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A4DE1"/>
    <w:multiLevelType w:val="multilevel"/>
    <w:tmpl w:val="01F2171A"/>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F6F3F"/>
    <w:multiLevelType w:val="hybridMultilevel"/>
    <w:tmpl w:val="C33081C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7" w15:restartNumberingAfterBreak="0">
    <w:nsid w:val="2E715524"/>
    <w:multiLevelType w:val="hybridMultilevel"/>
    <w:tmpl w:val="271CD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B30BD8"/>
    <w:multiLevelType w:val="hybridMultilevel"/>
    <w:tmpl w:val="0B68F3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5625284"/>
    <w:multiLevelType w:val="hybridMultilevel"/>
    <w:tmpl w:val="C3008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F573B"/>
    <w:multiLevelType w:val="multilevel"/>
    <w:tmpl w:val="7C82FA4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C924214"/>
    <w:multiLevelType w:val="multilevel"/>
    <w:tmpl w:val="6596A22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10"/>
  </w:num>
  <w:num w:numId="4">
    <w:abstractNumId w:val="14"/>
  </w:num>
  <w:num w:numId="5">
    <w:abstractNumId w:val="5"/>
  </w:num>
  <w:num w:numId="6">
    <w:abstractNumId w:val="17"/>
  </w:num>
  <w:num w:numId="7">
    <w:abstractNumId w:val="3"/>
  </w:num>
  <w:num w:numId="8">
    <w:abstractNumId w:val="13"/>
  </w:num>
  <w:num w:numId="9">
    <w:abstractNumId w:val="12"/>
  </w:num>
  <w:num w:numId="10">
    <w:abstractNumId w:val="6"/>
  </w:num>
  <w:num w:numId="11">
    <w:abstractNumId w:val="19"/>
  </w:num>
  <w:num w:numId="12">
    <w:abstractNumId w:val="9"/>
  </w:num>
  <w:num w:numId="13">
    <w:abstractNumId w:val="0"/>
  </w:num>
  <w:num w:numId="14">
    <w:abstractNumId w:val="7"/>
  </w:num>
  <w:num w:numId="15">
    <w:abstractNumId w:val="8"/>
  </w:num>
  <w:num w:numId="16">
    <w:abstractNumId w:val="4"/>
  </w:num>
  <w:num w:numId="17">
    <w:abstractNumId w:val="16"/>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A0"/>
    <w:rsid w:val="00016075"/>
    <w:rsid w:val="000167C2"/>
    <w:rsid w:val="00022C93"/>
    <w:rsid w:val="00023B92"/>
    <w:rsid w:val="0005189B"/>
    <w:rsid w:val="000523F7"/>
    <w:rsid w:val="000630AF"/>
    <w:rsid w:val="0006382A"/>
    <w:rsid w:val="000678E0"/>
    <w:rsid w:val="00072E1B"/>
    <w:rsid w:val="0008634B"/>
    <w:rsid w:val="000901A7"/>
    <w:rsid w:val="000B1F57"/>
    <w:rsid w:val="000C06BC"/>
    <w:rsid w:val="000C1300"/>
    <w:rsid w:val="000C67B4"/>
    <w:rsid w:val="000D5D07"/>
    <w:rsid w:val="000E239C"/>
    <w:rsid w:val="00103DC9"/>
    <w:rsid w:val="001062B4"/>
    <w:rsid w:val="00106603"/>
    <w:rsid w:val="001066F4"/>
    <w:rsid w:val="00125FB8"/>
    <w:rsid w:val="00126BA0"/>
    <w:rsid w:val="0014776B"/>
    <w:rsid w:val="00147E89"/>
    <w:rsid w:val="0015248A"/>
    <w:rsid w:val="00164420"/>
    <w:rsid w:val="00176FF0"/>
    <w:rsid w:val="0018387B"/>
    <w:rsid w:val="00197C8C"/>
    <w:rsid w:val="001A4622"/>
    <w:rsid w:val="001B0E93"/>
    <w:rsid w:val="001B3F80"/>
    <w:rsid w:val="001C625B"/>
    <w:rsid w:val="002060B1"/>
    <w:rsid w:val="0020777C"/>
    <w:rsid w:val="00220411"/>
    <w:rsid w:val="0022254F"/>
    <w:rsid w:val="0022481E"/>
    <w:rsid w:val="00231778"/>
    <w:rsid w:val="00250F7F"/>
    <w:rsid w:val="00256E06"/>
    <w:rsid w:val="0026009E"/>
    <w:rsid w:val="00266544"/>
    <w:rsid w:val="00280B56"/>
    <w:rsid w:val="002930D7"/>
    <w:rsid w:val="00293CE4"/>
    <w:rsid w:val="00296B22"/>
    <w:rsid w:val="002B0104"/>
    <w:rsid w:val="002C3C61"/>
    <w:rsid w:val="002C7EDB"/>
    <w:rsid w:val="002E3CBD"/>
    <w:rsid w:val="002E6463"/>
    <w:rsid w:val="00311D8F"/>
    <w:rsid w:val="00313A69"/>
    <w:rsid w:val="00321BEB"/>
    <w:rsid w:val="00324B35"/>
    <w:rsid w:val="003250D3"/>
    <w:rsid w:val="00326856"/>
    <w:rsid w:val="003357BF"/>
    <w:rsid w:val="003438A1"/>
    <w:rsid w:val="00361BAD"/>
    <w:rsid w:val="00387BA2"/>
    <w:rsid w:val="003922B5"/>
    <w:rsid w:val="0039416F"/>
    <w:rsid w:val="003A697A"/>
    <w:rsid w:val="003D187F"/>
    <w:rsid w:val="003F1978"/>
    <w:rsid w:val="003F28F5"/>
    <w:rsid w:val="00405645"/>
    <w:rsid w:val="004100DD"/>
    <w:rsid w:val="00411954"/>
    <w:rsid w:val="00445FDF"/>
    <w:rsid w:val="00474E4D"/>
    <w:rsid w:val="004937A5"/>
    <w:rsid w:val="004A3A0D"/>
    <w:rsid w:val="004B150C"/>
    <w:rsid w:val="004B17F2"/>
    <w:rsid w:val="004D07D2"/>
    <w:rsid w:val="004E1F1F"/>
    <w:rsid w:val="004E5C6B"/>
    <w:rsid w:val="004F0477"/>
    <w:rsid w:val="004F0777"/>
    <w:rsid w:val="00510BBF"/>
    <w:rsid w:val="005111BB"/>
    <w:rsid w:val="005115EA"/>
    <w:rsid w:val="00512747"/>
    <w:rsid w:val="005149C6"/>
    <w:rsid w:val="00514A72"/>
    <w:rsid w:val="005216A2"/>
    <w:rsid w:val="00521EA9"/>
    <w:rsid w:val="0052626B"/>
    <w:rsid w:val="00556968"/>
    <w:rsid w:val="00560083"/>
    <w:rsid w:val="00575212"/>
    <w:rsid w:val="0058118A"/>
    <w:rsid w:val="00594858"/>
    <w:rsid w:val="0059505E"/>
    <w:rsid w:val="005D31D5"/>
    <w:rsid w:val="005D50CD"/>
    <w:rsid w:val="005E2E6C"/>
    <w:rsid w:val="005E3B4C"/>
    <w:rsid w:val="005F300E"/>
    <w:rsid w:val="00602B64"/>
    <w:rsid w:val="00604829"/>
    <w:rsid w:val="00604C65"/>
    <w:rsid w:val="006173E0"/>
    <w:rsid w:val="0063381E"/>
    <w:rsid w:val="006506E1"/>
    <w:rsid w:val="00657604"/>
    <w:rsid w:val="006621F0"/>
    <w:rsid w:val="006865ED"/>
    <w:rsid w:val="006B5786"/>
    <w:rsid w:val="006C577F"/>
    <w:rsid w:val="006D668A"/>
    <w:rsid w:val="006E3337"/>
    <w:rsid w:val="006E3BA4"/>
    <w:rsid w:val="007005DC"/>
    <w:rsid w:val="00700600"/>
    <w:rsid w:val="00712F9A"/>
    <w:rsid w:val="007259B9"/>
    <w:rsid w:val="00744A2B"/>
    <w:rsid w:val="007607D9"/>
    <w:rsid w:val="007621B1"/>
    <w:rsid w:val="00771728"/>
    <w:rsid w:val="00771D2D"/>
    <w:rsid w:val="007839B8"/>
    <w:rsid w:val="00795514"/>
    <w:rsid w:val="007973BC"/>
    <w:rsid w:val="007979A0"/>
    <w:rsid w:val="007B32E3"/>
    <w:rsid w:val="007D3A37"/>
    <w:rsid w:val="007E115E"/>
    <w:rsid w:val="007E3830"/>
    <w:rsid w:val="0080617D"/>
    <w:rsid w:val="00807301"/>
    <w:rsid w:val="00810811"/>
    <w:rsid w:val="00820828"/>
    <w:rsid w:val="00822B25"/>
    <w:rsid w:val="00877535"/>
    <w:rsid w:val="0088673B"/>
    <w:rsid w:val="00893013"/>
    <w:rsid w:val="008A5A26"/>
    <w:rsid w:val="008A782E"/>
    <w:rsid w:val="008C004E"/>
    <w:rsid w:val="008C5BA4"/>
    <w:rsid w:val="008D18AE"/>
    <w:rsid w:val="008D322F"/>
    <w:rsid w:val="008E1E62"/>
    <w:rsid w:val="008F7E4C"/>
    <w:rsid w:val="00906749"/>
    <w:rsid w:val="00907758"/>
    <w:rsid w:val="009118C9"/>
    <w:rsid w:val="00911EAD"/>
    <w:rsid w:val="0093459B"/>
    <w:rsid w:val="00935643"/>
    <w:rsid w:val="00935C94"/>
    <w:rsid w:val="0096197D"/>
    <w:rsid w:val="00961CF6"/>
    <w:rsid w:val="009815B3"/>
    <w:rsid w:val="00990F32"/>
    <w:rsid w:val="0099566B"/>
    <w:rsid w:val="009A1CBF"/>
    <w:rsid w:val="009B46CB"/>
    <w:rsid w:val="009C5D6E"/>
    <w:rsid w:val="009D05A5"/>
    <w:rsid w:val="009D66A8"/>
    <w:rsid w:val="009D724B"/>
    <w:rsid w:val="009E54BC"/>
    <w:rsid w:val="009F1920"/>
    <w:rsid w:val="009F532A"/>
    <w:rsid w:val="00A02F0B"/>
    <w:rsid w:val="00A12C48"/>
    <w:rsid w:val="00A1593B"/>
    <w:rsid w:val="00A16AA0"/>
    <w:rsid w:val="00A22FBE"/>
    <w:rsid w:val="00A314C1"/>
    <w:rsid w:val="00A35911"/>
    <w:rsid w:val="00A35ADB"/>
    <w:rsid w:val="00A4381E"/>
    <w:rsid w:val="00A61DB3"/>
    <w:rsid w:val="00A7665C"/>
    <w:rsid w:val="00A87AA9"/>
    <w:rsid w:val="00A90480"/>
    <w:rsid w:val="00AA4CA8"/>
    <w:rsid w:val="00AA6475"/>
    <w:rsid w:val="00AA65FA"/>
    <w:rsid w:val="00AB62C0"/>
    <w:rsid w:val="00AC52A3"/>
    <w:rsid w:val="00AC735F"/>
    <w:rsid w:val="00AC79A8"/>
    <w:rsid w:val="00AE44A0"/>
    <w:rsid w:val="00B06B5C"/>
    <w:rsid w:val="00B0785F"/>
    <w:rsid w:val="00B14DAB"/>
    <w:rsid w:val="00B214A0"/>
    <w:rsid w:val="00B243E2"/>
    <w:rsid w:val="00B34AB6"/>
    <w:rsid w:val="00B407F1"/>
    <w:rsid w:val="00B436A3"/>
    <w:rsid w:val="00B46EB5"/>
    <w:rsid w:val="00B67BED"/>
    <w:rsid w:val="00B7572B"/>
    <w:rsid w:val="00B8383B"/>
    <w:rsid w:val="00B8601E"/>
    <w:rsid w:val="00B94954"/>
    <w:rsid w:val="00B95728"/>
    <w:rsid w:val="00B97DD8"/>
    <w:rsid w:val="00BA21BB"/>
    <w:rsid w:val="00BA256A"/>
    <w:rsid w:val="00BC3D8E"/>
    <w:rsid w:val="00BC6782"/>
    <w:rsid w:val="00BD0971"/>
    <w:rsid w:val="00BD1471"/>
    <w:rsid w:val="00BD31B2"/>
    <w:rsid w:val="00BD5498"/>
    <w:rsid w:val="00BD7CFF"/>
    <w:rsid w:val="00C033A9"/>
    <w:rsid w:val="00C14BDB"/>
    <w:rsid w:val="00C155EE"/>
    <w:rsid w:val="00C51961"/>
    <w:rsid w:val="00C60DF6"/>
    <w:rsid w:val="00C70484"/>
    <w:rsid w:val="00CA3749"/>
    <w:rsid w:val="00CA7B32"/>
    <w:rsid w:val="00CB5348"/>
    <w:rsid w:val="00CC31D4"/>
    <w:rsid w:val="00CC5889"/>
    <w:rsid w:val="00CC6105"/>
    <w:rsid w:val="00D056E8"/>
    <w:rsid w:val="00D12CBA"/>
    <w:rsid w:val="00D13FEF"/>
    <w:rsid w:val="00D1466C"/>
    <w:rsid w:val="00D253AB"/>
    <w:rsid w:val="00D32983"/>
    <w:rsid w:val="00D33886"/>
    <w:rsid w:val="00D532BF"/>
    <w:rsid w:val="00D72500"/>
    <w:rsid w:val="00D75F92"/>
    <w:rsid w:val="00D8130F"/>
    <w:rsid w:val="00D962CC"/>
    <w:rsid w:val="00DA06E0"/>
    <w:rsid w:val="00DA686D"/>
    <w:rsid w:val="00DC2447"/>
    <w:rsid w:val="00DD1FAC"/>
    <w:rsid w:val="00DE1CA6"/>
    <w:rsid w:val="00DE3DF2"/>
    <w:rsid w:val="00DE4545"/>
    <w:rsid w:val="00DF11C8"/>
    <w:rsid w:val="00DF3CB9"/>
    <w:rsid w:val="00E075B0"/>
    <w:rsid w:val="00E23A59"/>
    <w:rsid w:val="00E25216"/>
    <w:rsid w:val="00E37C94"/>
    <w:rsid w:val="00E420B4"/>
    <w:rsid w:val="00E44B11"/>
    <w:rsid w:val="00E46C4A"/>
    <w:rsid w:val="00E5364C"/>
    <w:rsid w:val="00E56E9E"/>
    <w:rsid w:val="00E62B03"/>
    <w:rsid w:val="00E82405"/>
    <w:rsid w:val="00E873A1"/>
    <w:rsid w:val="00E9210B"/>
    <w:rsid w:val="00E953A2"/>
    <w:rsid w:val="00EA419F"/>
    <w:rsid w:val="00EA6CBC"/>
    <w:rsid w:val="00EB0C7A"/>
    <w:rsid w:val="00EB1290"/>
    <w:rsid w:val="00EB198C"/>
    <w:rsid w:val="00EB3336"/>
    <w:rsid w:val="00EC59DF"/>
    <w:rsid w:val="00EE7842"/>
    <w:rsid w:val="00EF4AA3"/>
    <w:rsid w:val="00EF4E76"/>
    <w:rsid w:val="00EF70E1"/>
    <w:rsid w:val="00F009A8"/>
    <w:rsid w:val="00F035FB"/>
    <w:rsid w:val="00F24F53"/>
    <w:rsid w:val="00F34324"/>
    <w:rsid w:val="00F3778B"/>
    <w:rsid w:val="00F66C51"/>
    <w:rsid w:val="00F72536"/>
    <w:rsid w:val="00F75D87"/>
    <w:rsid w:val="00F8022F"/>
    <w:rsid w:val="00F92D6B"/>
    <w:rsid w:val="00F95697"/>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0FB071EE"/>
  <w15:docId w15:val="{DA0A9708-78BF-4D29-AB21-417E06B1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paragraph" w:customStyle="1" w:styleId="Default">
    <w:name w:val="Default"/>
    <w:rsid w:val="002077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420172774">
      <w:bodyDiv w:val="1"/>
      <w:marLeft w:val="0"/>
      <w:marRight w:val="0"/>
      <w:marTop w:val="0"/>
      <w:marBottom w:val="0"/>
      <w:divBdr>
        <w:top w:val="none" w:sz="0" w:space="0" w:color="auto"/>
        <w:left w:val="none" w:sz="0" w:space="0" w:color="auto"/>
        <w:bottom w:val="none" w:sz="0" w:space="0" w:color="auto"/>
        <w:right w:val="none" w:sz="0" w:space="0" w:color="auto"/>
      </w:divBdr>
    </w:div>
    <w:div w:id="18448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02B2-3F65-43ED-9F62-C957A8B2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1645</Words>
  <Characters>10045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Bennett Cullen Peter</dc:creator>
  <cp:lastModifiedBy>Ohlsson Anna</cp:lastModifiedBy>
  <cp:revision>2</cp:revision>
  <cp:lastPrinted>2019-09-30T12:55:00Z</cp:lastPrinted>
  <dcterms:created xsi:type="dcterms:W3CDTF">2019-10-21T14:30:00Z</dcterms:created>
  <dcterms:modified xsi:type="dcterms:W3CDTF">2019-10-21T14:30:00Z</dcterms:modified>
</cp:coreProperties>
</file>